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06DBA" w14:textId="1F1C2E85" w:rsidR="00663F20" w:rsidRPr="00A31E7C" w:rsidRDefault="00663F20" w:rsidP="00663F20">
      <w:pPr>
        <w:jc w:val="both"/>
        <w:rPr>
          <w:rFonts w:ascii="Arial" w:hAnsi="Arial" w:cs="Arial"/>
          <w:color w:val="000000" w:themeColor="text1"/>
          <w:sz w:val="20"/>
          <w:szCs w:val="20"/>
        </w:rPr>
      </w:pPr>
      <w:r w:rsidRPr="00A31E7C">
        <w:rPr>
          <w:rFonts w:ascii="Arial" w:hAnsi="Arial" w:cs="Arial"/>
          <w:b/>
          <w:bCs/>
          <w:color w:val="000000" w:themeColor="text1"/>
          <w:sz w:val="20"/>
          <w:szCs w:val="20"/>
          <w:bdr w:val="none" w:sz="0" w:space="0" w:color="auto" w:frame="1"/>
          <w:shd w:val="clear" w:color="auto" w:fill="FFFFFF"/>
        </w:rPr>
        <w:t>LA JUNTA DE GOBIERNO DEL SISTEMA PARA EL DESARROLLO INTEGRAL DE LA FAMILIA DEL ESTADO DE HIDALGO, EN EJERCICIO DE LAS ATRIBUCIONES QUE NOS CONFIERE</w:t>
      </w:r>
      <w:r w:rsidR="00C735DF" w:rsidRPr="00A31E7C">
        <w:rPr>
          <w:rFonts w:ascii="Arial" w:hAnsi="Arial" w:cs="Arial"/>
          <w:b/>
          <w:bCs/>
          <w:color w:val="000000" w:themeColor="text1"/>
          <w:sz w:val="20"/>
          <w:szCs w:val="20"/>
          <w:bdr w:val="none" w:sz="0" w:space="0" w:color="auto" w:frame="1"/>
          <w:shd w:val="clear" w:color="auto" w:fill="FFFFFF"/>
        </w:rPr>
        <w:t xml:space="preserve"> </w:t>
      </w:r>
      <w:r w:rsidRPr="00A31E7C">
        <w:rPr>
          <w:rFonts w:ascii="Arial" w:hAnsi="Arial" w:cs="Arial"/>
          <w:b/>
          <w:bCs/>
          <w:color w:val="000000" w:themeColor="text1"/>
          <w:sz w:val="20"/>
          <w:szCs w:val="20"/>
          <w:bdr w:val="none" w:sz="0" w:space="0" w:color="auto" w:frame="1"/>
          <w:shd w:val="clear" w:color="auto" w:fill="FFFFFF"/>
        </w:rPr>
        <w:t>EL ARTÍCULO 33 FRACCIÓN IV Y IX Y DE LA LEY DE ASISTENCIA SOCIAL PARA EL ESTADO DE HIDALGO, ASÍ COMO EL ARTÍCULO 14 DE LA LEY DE ENTIDADES PARAESTATALES DEL ESTADO DE HIDALGO, Y </w:t>
      </w:r>
    </w:p>
    <w:p w14:paraId="406E41C7" w14:textId="77777777" w:rsidR="005612B5" w:rsidRPr="00A31E7C" w:rsidRDefault="005612B5" w:rsidP="005612B5">
      <w:pP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C O N S I D E R A N D O</w:t>
      </w:r>
    </w:p>
    <w:p w14:paraId="60DE3486" w14:textId="77777777" w:rsidR="005612B5" w:rsidRPr="00A31E7C" w:rsidRDefault="005612B5" w:rsidP="005612B5">
      <w:pPr>
        <w:spacing w:after="0" w:line="240" w:lineRule="auto"/>
        <w:jc w:val="both"/>
        <w:rPr>
          <w:rFonts w:ascii="Arial" w:hAnsi="Arial" w:cs="Arial"/>
          <w:b/>
          <w:color w:val="000000" w:themeColor="text1"/>
          <w:sz w:val="20"/>
          <w:szCs w:val="20"/>
        </w:rPr>
      </w:pPr>
    </w:p>
    <w:p w14:paraId="451452A3" w14:textId="07903DD9" w:rsidR="000D4218" w:rsidRPr="00A31E7C" w:rsidRDefault="005612B5" w:rsidP="006A4C6E">
      <w:pP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PRIMERO. </w:t>
      </w:r>
      <w:r w:rsidR="006A4C6E" w:rsidRPr="00A31E7C">
        <w:rPr>
          <w:rFonts w:ascii="Arial" w:hAnsi="Arial" w:cs="Arial"/>
          <w:bCs/>
          <w:color w:val="000000" w:themeColor="text1"/>
          <w:sz w:val="20"/>
          <w:szCs w:val="20"/>
          <w:shd w:val="clear" w:color="auto" w:fill="FFFFFF"/>
        </w:rPr>
        <w:t>Que</w:t>
      </w:r>
      <w:r w:rsidR="006A4C6E" w:rsidRPr="00A31E7C">
        <w:rPr>
          <w:rFonts w:ascii="Arial" w:hAnsi="Arial" w:cs="Arial"/>
          <w:color w:val="000000" w:themeColor="text1"/>
          <w:sz w:val="20"/>
          <w:szCs w:val="20"/>
          <w:shd w:val="clear" w:color="auto" w:fill="FFFFFF"/>
        </w:rPr>
        <w:t xml:space="preserve"> la Convención sobre los Derechos del Niño adoptada po</w:t>
      </w:r>
      <w:r w:rsidR="00DD5BBA" w:rsidRPr="00A31E7C">
        <w:rPr>
          <w:rFonts w:ascii="Arial" w:hAnsi="Arial" w:cs="Arial"/>
          <w:color w:val="000000" w:themeColor="text1"/>
          <w:sz w:val="20"/>
          <w:szCs w:val="20"/>
          <w:shd w:val="clear" w:color="auto" w:fill="FFFFFF"/>
        </w:rPr>
        <w:t xml:space="preserve">r la Organización de las Naciones </w:t>
      </w:r>
      <w:r w:rsidR="006A4C6E" w:rsidRPr="00A31E7C">
        <w:rPr>
          <w:rFonts w:ascii="Arial" w:hAnsi="Arial" w:cs="Arial"/>
          <w:color w:val="000000" w:themeColor="text1"/>
          <w:sz w:val="20"/>
          <w:szCs w:val="20"/>
          <w:shd w:val="clear" w:color="auto" w:fill="FFFFFF"/>
        </w:rPr>
        <w:t>Unidas el 20 de noviembre de 1989, ratificada por el Estado Mexicano el 21 de septiembre de 1990 y publicada en el Diario Oficial de la Federación el 25 de enero de 1991, mandata en su artículo 3o. que en todas las medidas concernientes a los niños que todas las instituciones públicas o privadas de bienestar social, los tribunales, las autoridades administrativas o los órganos legislativos, una consideración primordial a que se atenderá será el interés superior del niño.</w:t>
      </w:r>
    </w:p>
    <w:p w14:paraId="26EB4D3B" w14:textId="77777777" w:rsidR="006D26F5" w:rsidRPr="00A31E7C" w:rsidRDefault="006D26F5" w:rsidP="006A4C6E">
      <w:pPr>
        <w:spacing w:after="0" w:line="240" w:lineRule="auto"/>
        <w:jc w:val="both"/>
        <w:rPr>
          <w:rFonts w:ascii="Arial" w:hAnsi="Arial" w:cs="Arial"/>
          <w:color w:val="000000" w:themeColor="text1"/>
          <w:sz w:val="20"/>
          <w:szCs w:val="20"/>
        </w:rPr>
      </w:pPr>
    </w:p>
    <w:p w14:paraId="7370899B" w14:textId="371B1751" w:rsidR="006A4C6E" w:rsidRPr="00A31E7C" w:rsidRDefault="001F6572" w:rsidP="006A4C6E">
      <w:pPr>
        <w:spacing w:after="0" w:line="240" w:lineRule="auto"/>
        <w:jc w:val="both"/>
        <w:rPr>
          <w:rFonts w:ascii="Arial" w:hAnsi="Arial" w:cs="Arial"/>
          <w:color w:val="000000" w:themeColor="text1"/>
          <w:sz w:val="20"/>
          <w:szCs w:val="20"/>
          <w:shd w:val="clear" w:color="auto" w:fill="FFFFFF"/>
        </w:rPr>
      </w:pPr>
      <w:r w:rsidRPr="00A31E7C">
        <w:rPr>
          <w:rFonts w:ascii="Arial" w:hAnsi="Arial" w:cs="Arial"/>
          <w:b/>
          <w:color w:val="000000" w:themeColor="text1"/>
          <w:sz w:val="20"/>
          <w:szCs w:val="20"/>
        </w:rPr>
        <w:t>SEGUNDO.</w:t>
      </w:r>
      <w:r w:rsidRPr="00A31E7C">
        <w:rPr>
          <w:rFonts w:ascii="Arial" w:hAnsi="Arial" w:cs="Arial"/>
          <w:color w:val="000000" w:themeColor="text1"/>
          <w:sz w:val="20"/>
          <w:szCs w:val="20"/>
        </w:rPr>
        <w:t xml:space="preserve"> </w:t>
      </w:r>
      <w:r w:rsidR="00867C67" w:rsidRPr="00A31E7C">
        <w:rPr>
          <w:rFonts w:ascii="Arial" w:hAnsi="Arial" w:cs="Arial"/>
          <w:bCs/>
          <w:color w:val="000000" w:themeColor="text1"/>
          <w:sz w:val="20"/>
          <w:szCs w:val="20"/>
          <w:shd w:val="clear" w:color="auto" w:fill="FFFFFF"/>
        </w:rPr>
        <w:t>Que</w:t>
      </w:r>
      <w:r w:rsidR="006A4C6E" w:rsidRPr="00A31E7C">
        <w:rPr>
          <w:rFonts w:ascii="Arial" w:hAnsi="Arial" w:cs="Arial"/>
          <w:color w:val="000000" w:themeColor="text1"/>
          <w:sz w:val="20"/>
          <w:szCs w:val="20"/>
          <w:shd w:val="clear" w:color="auto" w:fill="FFFFFF"/>
        </w:rPr>
        <w:t xml:space="preserve"> el artículo 19 de la citada Convención, establece que los Estados parte adoptarán las medidas legislativas, administrativas, sociales y educativas apropiadas para proteger al niño contra toda forma de perjuicio o abuso, descuido o trato negligente, malos tratos o explotación.</w:t>
      </w:r>
    </w:p>
    <w:p w14:paraId="0080D53C" w14:textId="77777777" w:rsidR="003E3B34" w:rsidRPr="00A31E7C" w:rsidRDefault="003E3B34" w:rsidP="006A4C6E">
      <w:pPr>
        <w:spacing w:after="0" w:line="240" w:lineRule="auto"/>
        <w:jc w:val="both"/>
        <w:rPr>
          <w:rFonts w:ascii="Arial" w:hAnsi="Arial" w:cs="Arial"/>
          <w:color w:val="000000" w:themeColor="text1"/>
          <w:sz w:val="20"/>
          <w:szCs w:val="20"/>
          <w:shd w:val="clear" w:color="auto" w:fill="FFFFFF"/>
        </w:rPr>
      </w:pPr>
    </w:p>
    <w:p w14:paraId="4A9DA5DB" w14:textId="139D5589" w:rsidR="006A4C6E" w:rsidRPr="00A31E7C" w:rsidRDefault="001F6572" w:rsidP="006A4C6E">
      <w:pPr>
        <w:spacing w:after="0" w:line="240" w:lineRule="auto"/>
        <w:jc w:val="both"/>
        <w:rPr>
          <w:rFonts w:ascii="Arial" w:hAnsi="Arial" w:cs="Arial"/>
          <w:color w:val="000000" w:themeColor="text1"/>
          <w:sz w:val="20"/>
          <w:szCs w:val="20"/>
          <w:shd w:val="clear" w:color="auto" w:fill="FFFFFF"/>
        </w:rPr>
      </w:pPr>
      <w:r w:rsidRPr="00A31E7C">
        <w:rPr>
          <w:rFonts w:ascii="Arial" w:hAnsi="Arial" w:cs="Arial"/>
          <w:b/>
          <w:color w:val="000000" w:themeColor="text1"/>
          <w:sz w:val="20"/>
          <w:szCs w:val="20"/>
          <w:shd w:val="clear" w:color="auto" w:fill="FFFFFF"/>
        </w:rPr>
        <w:t>TERCERO.</w:t>
      </w:r>
      <w:r w:rsidRPr="00A31E7C">
        <w:rPr>
          <w:rFonts w:ascii="Arial" w:hAnsi="Arial" w:cs="Arial"/>
          <w:color w:val="000000" w:themeColor="text1"/>
          <w:sz w:val="20"/>
          <w:szCs w:val="20"/>
          <w:shd w:val="clear" w:color="auto" w:fill="FFFFFF"/>
        </w:rPr>
        <w:t xml:space="preserve"> </w:t>
      </w:r>
      <w:r w:rsidR="006A4C6E" w:rsidRPr="00A31E7C">
        <w:rPr>
          <w:rFonts w:ascii="Arial" w:hAnsi="Arial" w:cs="Arial"/>
          <w:bCs/>
          <w:color w:val="000000" w:themeColor="text1"/>
          <w:sz w:val="20"/>
          <w:szCs w:val="20"/>
          <w:shd w:val="clear" w:color="auto" w:fill="FFFFFF"/>
        </w:rPr>
        <w:t>Que</w:t>
      </w:r>
      <w:r w:rsidR="006A4C6E" w:rsidRPr="00A31E7C">
        <w:rPr>
          <w:rFonts w:ascii="Arial" w:hAnsi="Arial" w:cs="Arial"/>
          <w:color w:val="000000" w:themeColor="text1"/>
          <w:sz w:val="20"/>
          <w:szCs w:val="20"/>
          <w:shd w:val="clear" w:color="auto" w:fill="FFFFFF"/>
        </w:rPr>
        <w:t xml:space="preserve"> la Constitución Política de los Estados Unidos Mexicanos dispone en su</w:t>
      </w:r>
      <w:r w:rsidR="003148BB" w:rsidRPr="00A31E7C">
        <w:rPr>
          <w:rFonts w:ascii="Arial" w:hAnsi="Arial" w:cs="Arial"/>
          <w:color w:val="000000" w:themeColor="text1"/>
          <w:sz w:val="20"/>
          <w:szCs w:val="20"/>
          <w:shd w:val="clear" w:color="auto" w:fill="FFFFFF"/>
        </w:rPr>
        <w:t> artículo 4o. de dicha Constitución Federal, consagra que en todas las decisiones y actuaciones del Estado se velará y cumplirá el principio del interés superior de la niñez, garantizando de manera plena sus derechos, así como su desarrollo integral.</w:t>
      </w:r>
    </w:p>
    <w:p w14:paraId="61584A58" w14:textId="77777777" w:rsidR="001F6572" w:rsidRPr="00A31E7C" w:rsidRDefault="001F6572" w:rsidP="000D4218">
      <w:pPr>
        <w:autoSpaceDE w:val="0"/>
        <w:autoSpaceDN w:val="0"/>
        <w:adjustRightInd w:val="0"/>
        <w:spacing w:after="0" w:line="240" w:lineRule="auto"/>
        <w:jc w:val="both"/>
        <w:rPr>
          <w:rFonts w:ascii="Arial" w:hAnsi="Arial" w:cs="Arial"/>
          <w:color w:val="000000" w:themeColor="text1"/>
          <w:sz w:val="20"/>
          <w:szCs w:val="20"/>
        </w:rPr>
      </w:pPr>
    </w:p>
    <w:p w14:paraId="37B31181" w14:textId="323C551A" w:rsidR="000D4218" w:rsidRPr="00A31E7C" w:rsidRDefault="001F6572" w:rsidP="000D4218">
      <w:pPr>
        <w:autoSpaceDE w:val="0"/>
        <w:autoSpaceDN w:val="0"/>
        <w:adjustRightInd w:val="0"/>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CUARTO.</w:t>
      </w:r>
      <w:r w:rsidRPr="00A31E7C">
        <w:rPr>
          <w:rFonts w:ascii="Arial" w:hAnsi="Arial" w:cs="Arial"/>
          <w:color w:val="000000" w:themeColor="text1"/>
          <w:sz w:val="20"/>
          <w:szCs w:val="20"/>
        </w:rPr>
        <w:t xml:space="preserve"> </w:t>
      </w:r>
      <w:r w:rsidR="00867C67" w:rsidRPr="00A31E7C">
        <w:rPr>
          <w:rFonts w:ascii="Arial" w:hAnsi="Arial" w:cs="Arial"/>
          <w:color w:val="000000" w:themeColor="text1"/>
          <w:sz w:val="20"/>
          <w:szCs w:val="20"/>
        </w:rPr>
        <w:t>Que</w:t>
      </w:r>
      <w:r w:rsidR="00867C67" w:rsidRPr="00A31E7C">
        <w:rPr>
          <w:rFonts w:ascii="Arial" w:hAnsi="Arial" w:cs="Arial"/>
          <w:b/>
          <w:color w:val="000000" w:themeColor="text1"/>
          <w:sz w:val="20"/>
          <w:szCs w:val="20"/>
        </w:rPr>
        <w:t xml:space="preserve"> </w:t>
      </w:r>
      <w:r w:rsidR="000D4218" w:rsidRPr="00A31E7C">
        <w:rPr>
          <w:rFonts w:ascii="Arial" w:hAnsi="Arial" w:cs="Arial"/>
          <w:color w:val="000000" w:themeColor="text1"/>
          <w:sz w:val="20"/>
          <w:szCs w:val="20"/>
        </w:rPr>
        <w:t>El Sistema DIF Hidalgo se crea como un Organismo Descentralizado de la Administración Pública, con personalidad jurídica y patrimonio propio, de conformidad con el Decreto No. 276 que contiene la Ley de Asistencia Social para el Estado de Hidalgo, publicada en el Alcance al Periódico Oficial de fecha 30 de julio de 2012. Que tiene como objeto promover y realizar servicios y acciones en materia de asistencia social en corresponsabilidad con las instituciones públicas, privadas y de la sociedad en general.</w:t>
      </w:r>
      <w:r w:rsidRPr="00A31E7C">
        <w:rPr>
          <w:rFonts w:ascii="Arial" w:hAnsi="Arial" w:cs="Arial"/>
          <w:color w:val="000000" w:themeColor="text1"/>
          <w:sz w:val="20"/>
          <w:szCs w:val="20"/>
        </w:rPr>
        <w:t xml:space="preserve"> </w:t>
      </w:r>
      <w:r w:rsidR="000D4218" w:rsidRPr="00A31E7C">
        <w:rPr>
          <w:rFonts w:ascii="Arial" w:hAnsi="Arial" w:cs="Arial"/>
          <w:color w:val="000000" w:themeColor="text1"/>
          <w:sz w:val="20"/>
          <w:szCs w:val="20"/>
        </w:rPr>
        <w:t xml:space="preserve">Con última </w:t>
      </w:r>
      <w:r w:rsidRPr="00A31E7C">
        <w:rPr>
          <w:rFonts w:ascii="Arial" w:hAnsi="Arial" w:cs="Arial"/>
          <w:color w:val="000000" w:themeColor="text1"/>
          <w:sz w:val="20"/>
          <w:szCs w:val="20"/>
        </w:rPr>
        <w:t>modificación mediante Decreto 527</w:t>
      </w:r>
      <w:r w:rsidR="000D4218" w:rsidRPr="00A31E7C">
        <w:rPr>
          <w:rFonts w:ascii="Arial" w:hAnsi="Arial" w:cs="Arial"/>
          <w:color w:val="000000" w:themeColor="text1"/>
          <w:sz w:val="20"/>
          <w:szCs w:val="20"/>
        </w:rPr>
        <w:t xml:space="preserve"> que reforma y adiciona </w:t>
      </w:r>
      <w:r w:rsidRPr="00A31E7C">
        <w:rPr>
          <w:rFonts w:ascii="Arial" w:hAnsi="Arial" w:cs="Arial"/>
          <w:color w:val="000000" w:themeColor="text1"/>
          <w:sz w:val="20"/>
          <w:szCs w:val="20"/>
        </w:rPr>
        <w:t xml:space="preserve">diversas disposiciones a la Ley de Asistencia Social para el Estado de Hidalgo </w:t>
      </w:r>
      <w:r w:rsidR="000D4218" w:rsidRPr="00A31E7C">
        <w:rPr>
          <w:rFonts w:ascii="Arial" w:hAnsi="Arial" w:cs="Arial"/>
          <w:color w:val="000000" w:themeColor="text1"/>
          <w:sz w:val="20"/>
          <w:szCs w:val="20"/>
        </w:rPr>
        <w:t>publicado en el Periódico Oficial del Estado de Hidalgo, en fecha</w:t>
      </w:r>
      <w:r w:rsidRPr="00A31E7C">
        <w:rPr>
          <w:rFonts w:ascii="Arial" w:hAnsi="Arial" w:cs="Arial"/>
          <w:color w:val="000000" w:themeColor="text1"/>
          <w:sz w:val="20"/>
          <w:szCs w:val="20"/>
        </w:rPr>
        <w:t xml:space="preserve"> 20 de enero </w:t>
      </w:r>
      <w:r w:rsidR="000D4218" w:rsidRPr="00A31E7C">
        <w:rPr>
          <w:rFonts w:ascii="Arial" w:hAnsi="Arial" w:cs="Arial"/>
          <w:color w:val="000000" w:themeColor="text1"/>
          <w:sz w:val="20"/>
          <w:szCs w:val="20"/>
        </w:rPr>
        <w:t xml:space="preserve">de 2021. </w:t>
      </w:r>
    </w:p>
    <w:p w14:paraId="6BB356FB" w14:textId="77777777" w:rsidR="000D4218" w:rsidRPr="00A31E7C" w:rsidRDefault="000D4218" w:rsidP="000D4218">
      <w:pPr>
        <w:autoSpaceDE w:val="0"/>
        <w:autoSpaceDN w:val="0"/>
        <w:adjustRightInd w:val="0"/>
        <w:spacing w:after="0" w:line="240" w:lineRule="auto"/>
        <w:jc w:val="both"/>
        <w:rPr>
          <w:rFonts w:ascii="Arial" w:hAnsi="Arial" w:cs="Arial"/>
          <w:color w:val="000000" w:themeColor="text1"/>
          <w:sz w:val="20"/>
          <w:szCs w:val="20"/>
        </w:rPr>
      </w:pPr>
    </w:p>
    <w:p w14:paraId="5A1CC235" w14:textId="7308CA79" w:rsidR="000D4218" w:rsidRPr="00A31E7C" w:rsidRDefault="001F6572" w:rsidP="000D4218">
      <w:pPr>
        <w:autoSpaceDE w:val="0"/>
        <w:autoSpaceDN w:val="0"/>
        <w:adjustRightInd w:val="0"/>
        <w:spacing w:after="0" w:line="240" w:lineRule="auto"/>
        <w:jc w:val="both"/>
        <w:rPr>
          <w:rFonts w:ascii="Arial" w:hAnsi="Arial" w:cs="Arial"/>
          <w:color w:val="000000" w:themeColor="text1"/>
          <w:sz w:val="20"/>
          <w:szCs w:val="20"/>
        </w:rPr>
      </w:pPr>
      <w:r w:rsidRPr="00A31E7C">
        <w:rPr>
          <w:rFonts w:ascii="Arial" w:hAnsi="Arial" w:cs="Arial"/>
          <w:b/>
          <w:bCs/>
          <w:color w:val="000000" w:themeColor="text1"/>
          <w:sz w:val="20"/>
          <w:szCs w:val="20"/>
        </w:rPr>
        <w:t>QUINTO.</w:t>
      </w:r>
      <w:r w:rsidRPr="00A31E7C">
        <w:rPr>
          <w:rFonts w:ascii="Arial" w:hAnsi="Arial" w:cs="Arial"/>
          <w:bCs/>
          <w:color w:val="000000" w:themeColor="text1"/>
          <w:sz w:val="20"/>
          <w:szCs w:val="20"/>
        </w:rPr>
        <w:t xml:space="preserve"> </w:t>
      </w:r>
      <w:r w:rsidR="000D4218" w:rsidRPr="00A31E7C">
        <w:rPr>
          <w:rFonts w:ascii="Arial" w:hAnsi="Arial" w:cs="Arial"/>
          <w:bCs/>
          <w:color w:val="000000" w:themeColor="text1"/>
          <w:sz w:val="20"/>
          <w:szCs w:val="20"/>
        </w:rPr>
        <w:t>Que</w:t>
      </w:r>
      <w:r w:rsidR="000D4218" w:rsidRPr="00A31E7C">
        <w:rPr>
          <w:rFonts w:ascii="Arial" w:hAnsi="Arial" w:cs="Arial"/>
          <w:color w:val="000000" w:themeColor="text1"/>
          <w:sz w:val="20"/>
          <w:szCs w:val="20"/>
        </w:rPr>
        <w:t xml:space="preserve"> la Ley de los Derechos de Niñas, Niños y Adolescentes en el Estado de Hidalgo, establece y reconoce a las niñas, niños y adolescentes como titulares de derechos, de conformidad con los principios de universalidad, interdependencia, indivisibilidad y progresividad, en los términos que establece el Artículo Primero de la Constitución Política de los Estados Unidos Mexicanos y Cuarto de la Constitución Política del Estado de Hidalgo. Por tales consideraciones será necesario garantizar el pleno ejercicio, respeto, protección y promoción de los derechos de humanos de niñas, niños y adolescentes, por lo que resulta necesario el diseño de políticas públicas y adecuación del marco jurídico vigente para garantizar el bienestar de estos grupos, máxime cuando éstos se encuentran albergados de manera temporal o definitiva en algún establecimiento público o privado en los Centros de Asistencia Social del Estado de Hidalgo.</w:t>
      </w:r>
    </w:p>
    <w:p w14:paraId="45E9C936" w14:textId="77777777" w:rsidR="000D4218" w:rsidRPr="00A31E7C" w:rsidRDefault="000D4218" w:rsidP="000D4218">
      <w:pPr>
        <w:autoSpaceDE w:val="0"/>
        <w:autoSpaceDN w:val="0"/>
        <w:adjustRightInd w:val="0"/>
        <w:spacing w:after="0" w:line="240" w:lineRule="auto"/>
        <w:jc w:val="both"/>
        <w:rPr>
          <w:rFonts w:ascii="Arial" w:hAnsi="Arial" w:cs="Arial"/>
          <w:color w:val="000000" w:themeColor="text1"/>
          <w:sz w:val="20"/>
          <w:szCs w:val="20"/>
        </w:rPr>
      </w:pPr>
    </w:p>
    <w:p w14:paraId="49BF72E4" w14:textId="6A68FF6D" w:rsidR="00A171C0" w:rsidRPr="00A31E7C" w:rsidRDefault="00963676" w:rsidP="000D4218">
      <w:pPr>
        <w:jc w:val="both"/>
        <w:rPr>
          <w:rFonts w:ascii="Arial" w:hAnsi="Arial" w:cs="Arial"/>
          <w:color w:val="000000" w:themeColor="text1"/>
          <w:sz w:val="20"/>
          <w:szCs w:val="20"/>
          <w:shd w:val="clear" w:color="auto" w:fill="FFFFFF"/>
        </w:rPr>
      </w:pPr>
      <w:r w:rsidRPr="00A31E7C">
        <w:rPr>
          <w:rFonts w:ascii="Arial" w:hAnsi="Arial" w:cs="Arial"/>
          <w:b/>
          <w:bCs/>
          <w:color w:val="000000" w:themeColor="text1"/>
          <w:sz w:val="20"/>
          <w:szCs w:val="20"/>
          <w:shd w:val="clear" w:color="auto" w:fill="FFFFFF"/>
        </w:rPr>
        <w:t>SEXTO.</w:t>
      </w:r>
      <w:r w:rsidR="001F6572" w:rsidRPr="00A31E7C">
        <w:rPr>
          <w:rFonts w:ascii="Arial" w:hAnsi="Arial" w:cs="Arial"/>
          <w:bCs/>
          <w:color w:val="000000" w:themeColor="text1"/>
          <w:sz w:val="20"/>
          <w:szCs w:val="20"/>
          <w:shd w:val="clear" w:color="auto" w:fill="FFFFFF"/>
        </w:rPr>
        <w:t xml:space="preserve"> </w:t>
      </w:r>
      <w:r w:rsidR="000D4218" w:rsidRPr="00A31E7C">
        <w:rPr>
          <w:rFonts w:ascii="Arial" w:hAnsi="Arial" w:cs="Arial"/>
          <w:bCs/>
          <w:color w:val="000000" w:themeColor="text1"/>
          <w:sz w:val="20"/>
          <w:szCs w:val="20"/>
          <w:shd w:val="clear" w:color="auto" w:fill="FFFFFF"/>
        </w:rPr>
        <w:t>Que</w:t>
      </w:r>
      <w:r w:rsidR="000D4218" w:rsidRPr="00A31E7C">
        <w:rPr>
          <w:rFonts w:ascii="Arial" w:hAnsi="Arial" w:cs="Arial"/>
          <w:color w:val="000000" w:themeColor="text1"/>
          <w:sz w:val="20"/>
          <w:szCs w:val="20"/>
          <w:shd w:val="clear" w:color="auto" w:fill="FFFFFF"/>
        </w:rPr>
        <w:t xml:space="preserve"> el Sistema DIF Hidalgo, a través</w:t>
      </w:r>
      <w:r w:rsidR="004B4E22" w:rsidRPr="00A31E7C">
        <w:rPr>
          <w:rFonts w:ascii="Arial" w:hAnsi="Arial" w:cs="Arial"/>
          <w:color w:val="000000" w:themeColor="text1"/>
          <w:sz w:val="20"/>
          <w:szCs w:val="20"/>
          <w:shd w:val="clear" w:color="auto" w:fill="FFFFFF"/>
        </w:rPr>
        <w:t xml:space="preserve"> de su Organismo </w:t>
      </w:r>
      <w:r w:rsidR="00936D84" w:rsidRPr="00A31E7C">
        <w:rPr>
          <w:rFonts w:ascii="Arial" w:hAnsi="Arial" w:cs="Arial"/>
          <w:color w:val="000000" w:themeColor="text1"/>
          <w:sz w:val="20"/>
          <w:szCs w:val="20"/>
          <w:shd w:val="clear" w:color="auto" w:fill="FFFFFF"/>
        </w:rPr>
        <w:t>Desconcentrado, Procuraduría</w:t>
      </w:r>
      <w:r w:rsidR="000D4218" w:rsidRPr="00A31E7C">
        <w:rPr>
          <w:rFonts w:ascii="Arial" w:hAnsi="Arial" w:cs="Arial"/>
          <w:color w:val="000000" w:themeColor="text1"/>
          <w:sz w:val="20"/>
          <w:szCs w:val="20"/>
          <w:shd w:val="clear" w:color="auto" w:fill="FFFFFF"/>
        </w:rPr>
        <w:t xml:space="preserve"> de </w:t>
      </w:r>
      <w:r w:rsidR="00F44B2E" w:rsidRPr="00A31E7C">
        <w:rPr>
          <w:rFonts w:ascii="Arial" w:hAnsi="Arial" w:cs="Arial"/>
          <w:color w:val="000000" w:themeColor="text1"/>
          <w:sz w:val="20"/>
          <w:szCs w:val="20"/>
          <w:shd w:val="clear" w:color="auto" w:fill="FFFFFF"/>
        </w:rPr>
        <w:t xml:space="preserve">Protección de </w:t>
      </w:r>
      <w:r w:rsidR="00C735DF" w:rsidRPr="00A31E7C">
        <w:rPr>
          <w:rFonts w:ascii="Arial" w:hAnsi="Arial" w:cs="Arial"/>
          <w:color w:val="000000" w:themeColor="text1"/>
          <w:sz w:val="20"/>
          <w:szCs w:val="20"/>
          <w:shd w:val="clear" w:color="auto" w:fill="FFFFFF"/>
        </w:rPr>
        <w:t>Derechos de</w:t>
      </w:r>
      <w:r w:rsidR="00F44B2E" w:rsidRPr="00A31E7C">
        <w:rPr>
          <w:rFonts w:ascii="Arial" w:hAnsi="Arial" w:cs="Arial"/>
          <w:color w:val="000000" w:themeColor="text1"/>
          <w:sz w:val="20"/>
          <w:szCs w:val="20"/>
          <w:shd w:val="clear" w:color="auto" w:fill="FFFFFF"/>
        </w:rPr>
        <w:t xml:space="preserve"> Niñas, Niños, Adolescentes y la Familia del Estado de Hidalgo</w:t>
      </w:r>
      <w:r w:rsidR="00936D84" w:rsidRPr="00A31E7C">
        <w:rPr>
          <w:rFonts w:ascii="Arial" w:hAnsi="Arial" w:cs="Arial"/>
          <w:color w:val="000000" w:themeColor="text1"/>
          <w:sz w:val="20"/>
          <w:szCs w:val="20"/>
          <w:shd w:val="clear" w:color="auto" w:fill="FFFFFF"/>
        </w:rPr>
        <w:t>,</w:t>
      </w:r>
      <w:r w:rsidR="000D4218" w:rsidRPr="00A31E7C">
        <w:rPr>
          <w:rFonts w:ascii="Arial" w:hAnsi="Arial" w:cs="Arial"/>
          <w:color w:val="000000" w:themeColor="text1"/>
          <w:sz w:val="20"/>
          <w:szCs w:val="20"/>
          <w:shd w:val="clear" w:color="auto" w:fill="FFFFFF"/>
        </w:rPr>
        <w:t xml:space="preserve"> es responsable del desarrollo y la ejecución </w:t>
      </w:r>
      <w:r w:rsidR="000D4218" w:rsidRPr="00A31E7C">
        <w:rPr>
          <w:rFonts w:ascii="Arial" w:hAnsi="Arial" w:cs="Arial"/>
          <w:color w:val="000000" w:themeColor="text1"/>
          <w:sz w:val="20"/>
          <w:szCs w:val="20"/>
        </w:rPr>
        <w:t>del Proyecto “Representación Legal a Niñas, Niños y Adolescentes”</w:t>
      </w:r>
      <w:r w:rsidR="000D4218" w:rsidRPr="00A31E7C">
        <w:rPr>
          <w:rFonts w:ascii="Arial" w:hAnsi="Arial" w:cs="Arial"/>
          <w:color w:val="000000" w:themeColor="text1"/>
          <w:sz w:val="20"/>
          <w:szCs w:val="20"/>
          <w:shd w:val="clear" w:color="auto" w:fill="FFFFFF"/>
        </w:rPr>
        <w:t>, así como de dar seguimiento al cumplimiento de sus objetivos y evaluar sus resultados</w:t>
      </w:r>
      <w:r w:rsidR="00C35C26" w:rsidRPr="00A31E7C">
        <w:rPr>
          <w:rFonts w:ascii="Arial" w:hAnsi="Arial" w:cs="Arial"/>
          <w:color w:val="000000" w:themeColor="text1"/>
          <w:sz w:val="20"/>
          <w:szCs w:val="20"/>
          <w:shd w:val="clear" w:color="auto" w:fill="FFFFFF"/>
        </w:rPr>
        <w:t>.</w:t>
      </w:r>
    </w:p>
    <w:p w14:paraId="6EF739DA" w14:textId="65840E9D" w:rsidR="005612B5" w:rsidRPr="00A31E7C" w:rsidRDefault="00963676" w:rsidP="001F6572">
      <w:pPr>
        <w:jc w:val="both"/>
        <w:rPr>
          <w:rFonts w:ascii="Arial" w:hAnsi="Arial" w:cs="Arial"/>
          <w:b/>
          <w:color w:val="000000" w:themeColor="text1"/>
          <w:sz w:val="20"/>
          <w:szCs w:val="20"/>
        </w:rPr>
      </w:pPr>
      <w:r w:rsidRPr="00A31E7C">
        <w:rPr>
          <w:rFonts w:ascii="Arial" w:hAnsi="Arial" w:cs="Arial"/>
          <w:b/>
          <w:bCs/>
          <w:color w:val="000000" w:themeColor="text1"/>
          <w:sz w:val="20"/>
          <w:szCs w:val="20"/>
        </w:rPr>
        <w:t>SÉPTIMO.</w:t>
      </w:r>
      <w:r w:rsidR="001F6572" w:rsidRPr="00A31E7C">
        <w:rPr>
          <w:rFonts w:ascii="Arial" w:hAnsi="Arial" w:cs="Arial"/>
          <w:bCs/>
          <w:color w:val="000000" w:themeColor="text1"/>
          <w:sz w:val="20"/>
          <w:szCs w:val="20"/>
        </w:rPr>
        <w:t xml:space="preserve"> </w:t>
      </w:r>
      <w:r w:rsidR="00C93C8A" w:rsidRPr="00A31E7C">
        <w:rPr>
          <w:rFonts w:ascii="Arial" w:hAnsi="Arial" w:cs="Arial"/>
          <w:bCs/>
          <w:color w:val="000000" w:themeColor="text1"/>
          <w:sz w:val="20"/>
          <w:szCs w:val="20"/>
        </w:rPr>
        <w:t>Que</w:t>
      </w:r>
      <w:r w:rsidR="00C93C8A" w:rsidRPr="00A31E7C">
        <w:rPr>
          <w:rFonts w:ascii="Arial" w:hAnsi="Arial" w:cs="Arial"/>
          <w:color w:val="000000" w:themeColor="text1"/>
          <w:sz w:val="20"/>
          <w:szCs w:val="20"/>
        </w:rPr>
        <w:t xml:space="preserve"> e</w:t>
      </w:r>
      <w:r w:rsidR="000D4218" w:rsidRPr="00A31E7C">
        <w:rPr>
          <w:rFonts w:ascii="Arial" w:hAnsi="Arial" w:cs="Arial"/>
          <w:color w:val="000000" w:themeColor="text1"/>
          <w:sz w:val="20"/>
          <w:szCs w:val="20"/>
        </w:rPr>
        <w:t xml:space="preserve">n este contexto el Sistema DIF Hidalgo tiene la necesidad de instrumentar mecanismos de control que permitan al Organismo, eficientar el manejo de los recursos que se </w:t>
      </w:r>
      <w:r w:rsidR="000D4218" w:rsidRPr="00A31E7C">
        <w:rPr>
          <w:rFonts w:ascii="Arial" w:hAnsi="Arial" w:cs="Arial"/>
          <w:color w:val="000000" w:themeColor="text1"/>
          <w:sz w:val="20"/>
          <w:szCs w:val="20"/>
        </w:rPr>
        <w:lastRenderedPageBreak/>
        <w:t>aplican en el Proyecto “Representación Legal a Niñas, Niños y Adolescentes”</w:t>
      </w:r>
      <w:r w:rsidR="000D4218" w:rsidRPr="00A31E7C">
        <w:rPr>
          <w:rFonts w:ascii="Arial" w:hAnsi="Arial" w:cs="Arial"/>
          <w:color w:val="000000" w:themeColor="text1"/>
          <w:sz w:val="20"/>
          <w:szCs w:val="20"/>
          <w:shd w:val="clear" w:color="auto" w:fill="FFFFFF"/>
        </w:rPr>
        <w:t>,</w:t>
      </w:r>
      <w:r w:rsidR="000D4218" w:rsidRPr="00A31E7C">
        <w:rPr>
          <w:rFonts w:ascii="Arial" w:hAnsi="Arial" w:cs="Arial"/>
          <w:color w:val="000000" w:themeColor="text1"/>
          <w:sz w:val="20"/>
          <w:szCs w:val="20"/>
        </w:rPr>
        <w:t xml:space="preserve"> a fin de garantizar la absoluta transparencia en la rendición de cuentas.</w:t>
      </w:r>
    </w:p>
    <w:p w14:paraId="1D735011" w14:textId="03ACF569" w:rsidR="005612B5" w:rsidRPr="00A31E7C" w:rsidRDefault="00963676" w:rsidP="00B5349D">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OCTAVO</w:t>
      </w:r>
      <w:r w:rsidR="001F6572" w:rsidRPr="00A31E7C">
        <w:rPr>
          <w:rFonts w:ascii="Arial" w:hAnsi="Arial" w:cs="Arial"/>
          <w:b/>
          <w:color w:val="000000" w:themeColor="text1"/>
          <w:sz w:val="20"/>
          <w:szCs w:val="20"/>
        </w:rPr>
        <w:t xml:space="preserve">. </w:t>
      </w:r>
      <w:r w:rsidR="005612B5" w:rsidRPr="00A31E7C">
        <w:rPr>
          <w:rFonts w:ascii="Arial" w:hAnsi="Arial" w:cs="Arial"/>
          <w:color w:val="000000" w:themeColor="text1"/>
          <w:sz w:val="20"/>
          <w:szCs w:val="20"/>
        </w:rPr>
        <w:t>Que en virtud de lo anterior, es necesario actualizar las disposiciones respecto a la cobertura operativa e infraestructura de centros de asistencia social a cargo de la sociedad civil</w:t>
      </w:r>
      <w:r w:rsidR="00B5349D" w:rsidRPr="00A31E7C">
        <w:rPr>
          <w:rFonts w:ascii="Arial" w:hAnsi="Arial" w:cs="Arial"/>
          <w:color w:val="000000" w:themeColor="text1"/>
          <w:sz w:val="20"/>
          <w:szCs w:val="20"/>
        </w:rPr>
        <w:t>,</w:t>
      </w:r>
      <w:r w:rsidR="005612B5" w:rsidRPr="00A31E7C">
        <w:rPr>
          <w:rFonts w:ascii="Arial" w:hAnsi="Arial" w:cs="Arial"/>
          <w:color w:val="000000" w:themeColor="text1"/>
          <w:sz w:val="20"/>
          <w:szCs w:val="20"/>
        </w:rPr>
        <w:t xml:space="preserve"> </w:t>
      </w:r>
      <w:r w:rsidR="00A43C5A" w:rsidRPr="00A31E7C">
        <w:rPr>
          <w:rFonts w:ascii="Arial" w:hAnsi="Arial" w:cs="Arial"/>
          <w:color w:val="000000" w:themeColor="text1"/>
          <w:sz w:val="20"/>
          <w:szCs w:val="20"/>
        </w:rPr>
        <w:t xml:space="preserve">que motivada por las diferentes necesidades de la niñez, realiza acciones asistenciales, formativas, responsables, </w:t>
      </w:r>
      <w:r w:rsidR="005612B5" w:rsidRPr="00A31E7C">
        <w:rPr>
          <w:rFonts w:ascii="Arial" w:hAnsi="Arial" w:cs="Arial"/>
          <w:color w:val="000000" w:themeColor="text1"/>
          <w:sz w:val="20"/>
          <w:szCs w:val="20"/>
        </w:rPr>
        <w:t>proporcionan</w:t>
      </w:r>
      <w:r w:rsidR="00A43C5A" w:rsidRPr="00A31E7C">
        <w:rPr>
          <w:rFonts w:ascii="Arial" w:hAnsi="Arial" w:cs="Arial"/>
          <w:color w:val="000000" w:themeColor="text1"/>
          <w:sz w:val="20"/>
          <w:szCs w:val="20"/>
        </w:rPr>
        <w:t>do</w:t>
      </w:r>
      <w:r w:rsidR="005612B5" w:rsidRPr="00A31E7C">
        <w:rPr>
          <w:rFonts w:ascii="Arial" w:hAnsi="Arial" w:cs="Arial"/>
          <w:color w:val="000000" w:themeColor="text1"/>
          <w:sz w:val="20"/>
          <w:szCs w:val="20"/>
        </w:rPr>
        <w:t xml:space="preserve"> atención especializada a niñas, niños y adolescentes que</w:t>
      </w:r>
      <w:r w:rsidR="00A43C5A" w:rsidRPr="00A31E7C">
        <w:rPr>
          <w:rFonts w:ascii="Arial" w:hAnsi="Arial" w:cs="Arial"/>
          <w:color w:val="000000" w:themeColor="text1"/>
          <w:sz w:val="20"/>
          <w:szCs w:val="20"/>
        </w:rPr>
        <w:t xml:space="preserve"> carecen de cuidado familiar o parental</w:t>
      </w:r>
      <w:r w:rsidR="00B5349D" w:rsidRPr="00A31E7C">
        <w:rPr>
          <w:rFonts w:ascii="Arial" w:hAnsi="Arial" w:cs="Arial"/>
          <w:color w:val="000000" w:themeColor="text1"/>
          <w:sz w:val="20"/>
          <w:szCs w:val="20"/>
        </w:rPr>
        <w:t xml:space="preserve"> y</w:t>
      </w:r>
      <w:r w:rsidR="005612B5" w:rsidRPr="00A31E7C">
        <w:rPr>
          <w:rFonts w:ascii="Arial" w:hAnsi="Arial" w:cs="Arial"/>
          <w:color w:val="000000" w:themeColor="text1"/>
          <w:sz w:val="20"/>
          <w:szCs w:val="20"/>
        </w:rPr>
        <w:t xml:space="preserve"> requieren  ser albergados en instalaciones apropiadas a su condición de salud (perfiles psiquiátricos, médicos o con problemas en alguna adicción), </w:t>
      </w:r>
      <w:r w:rsidR="00B5349D" w:rsidRPr="00A31E7C">
        <w:rPr>
          <w:rFonts w:ascii="Arial" w:hAnsi="Arial" w:cs="Arial"/>
          <w:color w:val="000000" w:themeColor="text1"/>
          <w:sz w:val="20"/>
          <w:szCs w:val="20"/>
        </w:rPr>
        <w:t>generándoles</w:t>
      </w:r>
      <w:r w:rsidR="00A43C5A" w:rsidRPr="00A31E7C">
        <w:rPr>
          <w:rFonts w:ascii="Arial" w:hAnsi="Arial" w:cs="Arial"/>
          <w:color w:val="000000" w:themeColor="text1"/>
          <w:sz w:val="20"/>
          <w:szCs w:val="20"/>
        </w:rPr>
        <w:t xml:space="preserve"> proyectos tendientes a una</w:t>
      </w:r>
      <w:r w:rsidR="005612B5" w:rsidRPr="00A31E7C">
        <w:rPr>
          <w:rFonts w:ascii="Arial" w:hAnsi="Arial" w:cs="Arial"/>
          <w:color w:val="000000" w:themeColor="text1"/>
          <w:sz w:val="20"/>
          <w:szCs w:val="20"/>
        </w:rPr>
        <w:t xml:space="preserve"> vida independiente</w:t>
      </w:r>
      <w:r w:rsidR="00B5349D" w:rsidRPr="00A31E7C">
        <w:rPr>
          <w:rFonts w:ascii="Arial" w:hAnsi="Arial" w:cs="Arial"/>
          <w:color w:val="000000" w:themeColor="text1"/>
          <w:sz w:val="20"/>
          <w:szCs w:val="20"/>
        </w:rPr>
        <w:t>.</w:t>
      </w:r>
      <w:r w:rsidR="005612B5" w:rsidRPr="00A31E7C">
        <w:rPr>
          <w:rFonts w:ascii="Arial" w:hAnsi="Arial" w:cs="Arial"/>
          <w:color w:val="000000" w:themeColor="text1"/>
          <w:sz w:val="20"/>
          <w:szCs w:val="20"/>
        </w:rPr>
        <w:t xml:space="preserve"> </w:t>
      </w:r>
    </w:p>
    <w:p w14:paraId="6BD356FE" w14:textId="0D77C03A" w:rsidR="005612B5" w:rsidRPr="00A31E7C" w:rsidRDefault="00963676" w:rsidP="005612B5">
      <w:pP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NOVENO.</w:t>
      </w:r>
      <w:r w:rsidR="005612B5" w:rsidRPr="00A31E7C">
        <w:rPr>
          <w:rFonts w:ascii="Arial" w:hAnsi="Arial" w:cs="Arial"/>
          <w:color w:val="000000" w:themeColor="text1"/>
          <w:sz w:val="20"/>
          <w:szCs w:val="20"/>
        </w:rPr>
        <w:t xml:space="preserve"> Que los </w:t>
      </w:r>
      <w:r w:rsidR="00B5349D" w:rsidRPr="00A31E7C">
        <w:rPr>
          <w:rFonts w:ascii="Arial" w:hAnsi="Arial" w:cs="Arial"/>
          <w:color w:val="000000" w:themeColor="text1"/>
          <w:sz w:val="20"/>
          <w:szCs w:val="20"/>
        </w:rPr>
        <w:t>lineamentos</w:t>
      </w:r>
      <w:r w:rsidR="005612B5" w:rsidRPr="00A31E7C">
        <w:rPr>
          <w:rFonts w:ascii="Arial" w:hAnsi="Arial" w:cs="Arial"/>
          <w:color w:val="000000" w:themeColor="text1"/>
          <w:sz w:val="20"/>
          <w:szCs w:val="20"/>
        </w:rPr>
        <w:t xml:space="preserve"> antes señalados </w:t>
      </w:r>
      <w:r w:rsidR="00B5349D" w:rsidRPr="00A31E7C">
        <w:rPr>
          <w:rFonts w:ascii="Arial" w:hAnsi="Arial" w:cs="Arial"/>
          <w:color w:val="000000" w:themeColor="text1"/>
          <w:sz w:val="20"/>
          <w:szCs w:val="20"/>
        </w:rPr>
        <w:t xml:space="preserve">establecen </w:t>
      </w:r>
      <w:r w:rsidR="005612B5" w:rsidRPr="00A31E7C">
        <w:rPr>
          <w:rFonts w:ascii="Arial" w:hAnsi="Arial" w:cs="Arial"/>
          <w:color w:val="000000" w:themeColor="text1"/>
          <w:sz w:val="20"/>
          <w:szCs w:val="20"/>
        </w:rPr>
        <w:t xml:space="preserve">las condiciones para un mejor bienestar físico, mental y emocional para </w:t>
      </w:r>
      <w:r w:rsidR="00B5349D" w:rsidRPr="00A31E7C">
        <w:rPr>
          <w:rFonts w:ascii="Arial" w:hAnsi="Arial" w:cs="Arial"/>
          <w:color w:val="000000" w:themeColor="text1"/>
          <w:sz w:val="20"/>
          <w:szCs w:val="20"/>
        </w:rPr>
        <w:t xml:space="preserve">la niñez </w:t>
      </w:r>
      <w:r w:rsidR="005612B5" w:rsidRPr="00A31E7C">
        <w:rPr>
          <w:rFonts w:ascii="Arial" w:hAnsi="Arial" w:cs="Arial"/>
          <w:color w:val="000000" w:themeColor="text1"/>
          <w:sz w:val="20"/>
          <w:szCs w:val="20"/>
        </w:rPr>
        <w:t xml:space="preserve">que se encuentran en situación y en riesgo de vulnerabilidad a fin de que puedan potenciar sus capacidades en el seno de la sociedad, preservando su dignidad y derechos. </w:t>
      </w:r>
    </w:p>
    <w:p w14:paraId="25BD3EAB" w14:textId="77777777" w:rsidR="005612B5" w:rsidRPr="00A31E7C" w:rsidRDefault="005612B5" w:rsidP="005612B5">
      <w:pP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 </w:t>
      </w:r>
    </w:p>
    <w:p w14:paraId="6819EB47" w14:textId="0EE93206" w:rsidR="0064092D" w:rsidRPr="00A31E7C" w:rsidRDefault="00963676" w:rsidP="005612B5">
      <w:pP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DÉCIMO. </w:t>
      </w:r>
      <w:r w:rsidR="005612B5" w:rsidRPr="00A31E7C">
        <w:rPr>
          <w:rFonts w:ascii="Arial" w:hAnsi="Arial" w:cs="Arial"/>
          <w:color w:val="000000" w:themeColor="text1"/>
          <w:sz w:val="20"/>
          <w:szCs w:val="20"/>
        </w:rPr>
        <w:t xml:space="preserve">Que </w:t>
      </w:r>
      <w:r w:rsidR="0064092D" w:rsidRPr="00A31E7C">
        <w:rPr>
          <w:rFonts w:ascii="Arial" w:hAnsi="Arial" w:cs="Arial"/>
          <w:color w:val="000000" w:themeColor="text1"/>
          <w:sz w:val="20"/>
          <w:szCs w:val="20"/>
        </w:rPr>
        <w:t xml:space="preserve">ante la falta de cobertura operativa e infraestructura que el Sistema DIF Hidalgo tiene para proporcionar atención especializada a niñas, niños y adolescentes que requieren  ser albergados en instalaciones apropiadas </w:t>
      </w:r>
      <w:r w:rsidR="005612B5" w:rsidRPr="00A31E7C">
        <w:rPr>
          <w:rFonts w:ascii="Arial" w:hAnsi="Arial" w:cs="Arial"/>
          <w:color w:val="000000" w:themeColor="text1"/>
          <w:sz w:val="20"/>
          <w:szCs w:val="20"/>
        </w:rPr>
        <w:t xml:space="preserve">resulta indispensable, establecer </w:t>
      </w:r>
      <w:r w:rsidR="0064092D" w:rsidRPr="00A31E7C">
        <w:rPr>
          <w:rFonts w:ascii="Arial" w:hAnsi="Arial" w:cs="Arial"/>
          <w:color w:val="000000" w:themeColor="text1"/>
          <w:sz w:val="20"/>
          <w:szCs w:val="20"/>
        </w:rPr>
        <w:t>las bases mediante las cuales transfiere o deposita una suma monetaria o en especie a 21 Centros sociales públicos o privados o asociaciones civiles por concepto de albergue que proporcionan a niñas, niños y adolescentes en situación de vulnerabilidad, canalizados por la Procuraduría de Protección de Niñas, Niños, Adolescentes y la Familia del Estado de Hidalgo; para que reciban atención especializada.</w:t>
      </w:r>
    </w:p>
    <w:p w14:paraId="4563F5BC" w14:textId="77777777" w:rsidR="0064092D" w:rsidRPr="00A31E7C" w:rsidRDefault="0064092D">
      <w:pPr>
        <w:spacing w:after="0" w:line="240" w:lineRule="auto"/>
        <w:jc w:val="both"/>
        <w:rPr>
          <w:rFonts w:ascii="Arial" w:hAnsi="Arial" w:cs="Arial"/>
          <w:color w:val="000000" w:themeColor="text1"/>
          <w:sz w:val="20"/>
          <w:szCs w:val="20"/>
        </w:rPr>
      </w:pPr>
    </w:p>
    <w:p w14:paraId="26D6F933" w14:textId="10F99D95" w:rsidR="00A15141" w:rsidRPr="00A31E7C" w:rsidRDefault="0064092D">
      <w:pPr>
        <w:spacing w:after="0"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Por lo anterior, hemos tenido a bien expedir</w:t>
      </w:r>
      <w:r w:rsidR="000D4218" w:rsidRPr="00A31E7C">
        <w:rPr>
          <w:rFonts w:ascii="Arial" w:hAnsi="Arial" w:cs="Arial"/>
          <w:b/>
          <w:color w:val="000000" w:themeColor="text1"/>
          <w:sz w:val="20"/>
          <w:szCs w:val="20"/>
        </w:rPr>
        <w:t xml:space="preserve"> el siguiente</w:t>
      </w:r>
      <w:r w:rsidR="001F6572" w:rsidRPr="00A31E7C">
        <w:rPr>
          <w:rFonts w:ascii="Arial" w:hAnsi="Arial" w:cs="Arial"/>
          <w:b/>
          <w:color w:val="000000" w:themeColor="text1"/>
          <w:sz w:val="20"/>
          <w:szCs w:val="20"/>
        </w:rPr>
        <w:t>,</w:t>
      </w:r>
      <w:r w:rsidRPr="00A31E7C">
        <w:rPr>
          <w:rFonts w:ascii="Arial" w:hAnsi="Arial" w:cs="Arial"/>
          <w:b/>
          <w:color w:val="000000" w:themeColor="text1"/>
          <w:sz w:val="20"/>
          <w:szCs w:val="20"/>
        </w:rPr>
        <w:t xml:space="preserve"> </w:t>
      </w:r>
    </w:p>
    <w:p w14:paraId="2022F372" w14:textId="77777777" w:rsidR="000D4218" w:rsidRPr="00A31E7C" w:rsidRDefault="000D4218">
      <w:pPr>
        <w:spacing w:after="0" w:line="240" w:lineRule="auto"/>
        <w:jc w:val="both"/>
        <w:rPr>
          <w:rFonts w:ascii="Arial" w:hAnsi="Arial" w:cs="Arial"/>
          <w:b/>
          <w:color w:val="000000" w:themeColor="text1"/>
          <w:sz w:val="20"/>
          <w:szCs w:val="20"/>
        </w:rPr>
      </w:pPr>
    </w:p>
    <w:p w14:paraId="1D8FC12C" w14:textId="0AF7B7E8" w:rsidR="00456E61" w:rsidRPr="00A31E7C" w:rsidRDefault="000D4218" w:rsidP="00456E61">
      <w:pP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A</w:t>
      </w:r>
      <w:r w:rsidR="00456E61" w:rsidRPr="00A31E7C">
        <w:rPr>
          <w:rFonts w:ascii="Arial" w:hAnsi="Arial" w:cs="Arial"/>
          <w:b/>
          <w:color w:val="000000" w:themeColor="text1"/>
          <w:sz w:val="20"/>
          <w:szCs w:val="20"/>
        </w:rPr>
        <w:t xml:space="preserve"> </w:t>
      </w:r>
      <w:r w:rsidRPr="00A31E7C">
        <w:rPr>
          <w:rFonts w:ascii="Arial" w:hAnsi="Arial" w:cs="Arial"/>
          <w:b/>
          <w:color w:val="000000" w:themeColor="text1"/>
          <w:sz w:val="20"/>
          <w:szCs w:val="20"/>
        </w:rPr>
        <w:t>C</w:t>
      </w:r>
      <w:r w:rsidR="00456E61" w:rsidRPr="00A31E7C">
        <w:rPr>
          <w:rFonts w:ascii="Arial" w:hAnsi="Arial" w:cs="Arial"/>
          <w:b/>
          <w:color w:val="000000" w:themeColor="text1"/>
          <w:sz w:val="20"/>
          <w:szCs w:val="20"/>
        </w:rPr>
        <w:t xml:space="preserve"> </w:t>
      </w:r>
      <w:r w:rsidRPr="00A31E7C">
        <w:rPr>
          <w:rFonts w:ascii="Arial" w:hAnsi="Arial" w:cs="Arial"/>
          <w:b/>
          <w:color w:val="000000" w:themeColor="text1"/>
          <w:sz w:val="20"/>
          <w:szCs w:val="20"/>
        </w:rPr>
        <w:t>U</w:t>
      </w:r>
      <w:r w:rsidR="00456E61" w:rsidRPr="00A31E7C">
        <w:rPr>
          <w:rFonts w:ascii="Arial" w:hAnsi="Arial" w:cs="Arial"/>
          <w:b/>
          <w:color w:val="000000" w:themeColor="text1"/>
          <w:sz w:val="20"/>
          <w:szCs w:val="20"/>
        </w:rPr>
        <w:t xml:space="preserve"> </w:t>
      </w:r>
      <w:r w:rsidRPr="00A31E7C">
        <w:rPr>
          <w:rFonts w:ascii="Arial" w:hAnsi="Arial" w:cs="Arial"/>
          <w:b/>
          <w:color w:val="000000" w:themeColor="text1"/>
          <w:sz w:val="20"/>
          <w:szCs w:val="20"/>
        </w:rPr>
        <w:t>E</w:t>
      </w:r>
      <w:r w:rsidR="00456E61" w:rsidRPr="00A31E7C">
        <w:rPr>
          <w:rFonts w:ascii="Arial" w:hAnsi="Arial" w:cs="Arial"/>
          <w:b/>
          <w:color w:val="000000" w:themeColor="text1"/>
          <w:sz w:val="20"/>
          <w:szCs w:val="20"/>
        </w:rPr>
        <w:t xml:space="preserve"> </w:t>
      </w:r>
      <w:r w:rsidRPr="00A31E7C">
        <w:rPr>
          <w:rFonts w:ascii="Arial" w:hAnsi="Arial" w:cs="Arial"/>
          <w:b/>
          <w:color w:val="000000" w:themeColor="text1"/>
          <w:sz w:val="20"/>
          <w:szCs w:val="20"/>
        </w:rPr>
        <w:t>R</w:t>
      </w:r>
      <w:r w:rsidR="00456E61" w:rsidRPr="00A31E7C">
        <w:rPr>
          <w:rFonts w:ascii="Arial" w:hAnsi="Arial" w:cs="Arial"/>
          <w:b/>
          <w:color w:val="000000" w:themeColor="text1"/>
          <w:sz w:val="20"/>
          <w:szCs w:val="20"/>
        </w:rPr>
        <w:t xml:space="preserve"> </w:t>
      </w:r>
      <w:r w:rsidRPr="00A31E7C">
        <w:rPr>
          <w:rFonts w:ascii="Arial" w:hAnsi="Arial" w:cs="Arial"/>
          <w:b/>
          <w:color w:val="000000" w:themeColor="text1"/>
          <w:sz w:val="20"/>
          <w:szCs w:val="20"/>
        </w:rPr>
        <w:t>D</w:t>
      </w:r>
      <w:r w:rsidR="00456E61" w:rsidRPr="00A31E7C">
        <w:rPr>
          <w:rFonts w:ascii="Arial" w:hAnsi="Arial" w:cs="Arial"/>
          <w:b/>
          <w:color w:val="000000" w:themeColor="text1"/>
          <w:sz w:val="20"/>
          <w:szCs w:val="20"/>
        </w:rPr>
        <w:t xml:space="preserve"> </w:t>
      </w:r>
      <w:r w:rsidRPr="00A31E7C">
        <w:rPr>
          <w:rFonts w:ascii="Arial" w:hAnsi="Arial" w:cs="Arial"/>
          <w:b/>
          <w:color w:val="000000" w:themeColor="text1"/>
          <w:sz w:val="20"/>
          <w:szCs w:val="20"/>
        </w:rPr>
        <w:t>O</w:t>
      </w:r>
    </w:p>
    <w:p w14:paraId="5B3F4D9D" w14:textId="77777777" w:rsidR="007E2793" w:rsidRPr="00A31E7C" w:rsidRDefault="007E2793" w:rsidP="00456E61">
      <w:pPr>
        <w:spacing w:after="0" w:line="240" w:lineRule="auto"/>
        <w:jc w:val="center"/>
        <w:rPr>
          <w:rFonts w:ascii="Arial" w:hAnsi="Arial" w:cs="Arial"/>
          <w:b/>
          <w:color w:val="000000" w:themeColor="text1"/>
          <w:sz w:val="20"/>
          <w:szCs w:val="20"/>
        </w:rPr>
      </w:pPr>
    </w:p>
    <w:p w14:paraId="6D8E0109" w14:textId="07A41FE4" w:rsidR="009D7829" w:rsidRPr="00A31E7C" w:rsidRDefault="00B80FAE" w:rsidP="009D7829">
      <w:pPr>
        <w:spacing w:after="0"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POR EL QUE SE EMITEN</w:t>
      </w:r>
      <w:bookmarkStart w:id="0" w:name="_gjdgxs" w:colFirst="0" w:colLast="0"/>
      <w:bookmarkEnd w:id="0"/>
      <w:r w:rsidRPr="00A31E7C">
        <w:rPr>
          <w:rFonts w:ascii="Arial" w:hAnsi="Arial" w:cs="Arial"/>
          <w:b/>
          <w:color w:val="000000" w:themeColor="text1"/>
          <w:sz w:val="20"/>
          <w:szCs w:val="20"/>
        </w:rPr>
        <w:t xml:space="preserve"> </w:t>
      </w:r>
      <w:r w:rsidR="000D4218" w:rsidRPr="00A31E7C">
        <w:rPr>
          <w:rFonts w:ascii="Arial" w:hAnsi="Arial" w:cs="Arial"/>
          <w:b/>
          <w:color w:val="000000" w:themeColor="text1"/>
          <w:sz w:val="20"/>
          <w:szCs w:val="20"/>
        </w:rPr>
        <w:t xml:space="preserve">LOS LINEAMIENTOS </w:t>
      </w:r>
      <w:r w:rsidR="00C83147" w:rsidRPr="00A31E7C">
        <w:rPr>
          <w:rFonts w:ascii="Arial" w:hAnsi="Arial" w:cs="Arial"/>
          <w:b/>
          <w:color w:val="000000" w:themeColor="text1"/>
          <w:sz w:val="20"/>
          <w:szCs w:val="20"/>
        </w:rPr>
        <w:t>“OTORGAMIENTO DE CUOTAS Y APOYO EN ESPECIE A CENTROS DE</w:t>
      </w:r>
      <w:r w:rsidR="00DD5BBA" w:rsidRPr="00A31E7C">
        <w:rPr>
          <w:rFonts w:ascii="Arial" w:hAnsi="Arial" w:cs="Arial"/>
          <w:b/>
          <w:color w:val="000000" w:themeColor="text1"/>
          <w:sz w:val="20"/>
          <w:szCs w:val="20"/>
        </w:rPr>
        <w:t xml:space="preserve"> ASISTENCIA </w:t>
      </w:r>
      <w:r w:rsidR="00C83147" w:rsidRPr="00A31E7C">
        <w:rPr>
          <w:rFonts w:ascii="Arial" w:hAnsi="Arial" w:cs="Arial"/>
          <w:b/>
          <w:color w:val="000000" w:themeColor="text1"/>
          <w:sz w:val="20"/>
          <w:szCs w:val="20"/>
        </w:rPr>
        <w:t>SOCIAL PRIVADOS QUE ALBERGAN A NIÑAS, NIÑOS Y ADOLESCENTES EN SITUACION DE VULNERABILIDAD”</w:t>
      </w:r>
      <w:r w:rsidR="009D7829" w:rsidRPr="00A31E7C">
        <w:rPr>
          <w:rFonts w:ascii="Arial" w:hAnsi="Arial" w:cs="Arial"/>
          <w:b/>
          <w:color w:val="000000" w:themeColor="text1"/>
          <w:sz w:val="20"/>
          <w:szCs w:val="20"/>
        </w:rPr>
        <w:t xml:space="preserve"> CORRESPONDIENTES AL PROYECTO “REPRESENTACIÓN LEGAL A NIÑAS, NIÑOS Y ADOLESCENTES”</w:t>
      </w:r>
    </w:p>
    <w:p w14:paraId="2C79D4C3" w14:textId="77777777" w:rsidR="006D26F5" w:rsidRPr="00A31E7C" w:rsidRDefault="006D26F5" w:rsidP="00B80FAE">
      <w:pPr>
        <w:spacing w:after="0" w:line="240" w:lineRule="auto"/>
        <w:rPr>
          <w:rFonts w:ascii="Arial" w:hAnsi="Arial" w:cs="Arial"/>
          <w:b/>
          <w:color w:val="000000" w:themeColor="text1"/>
          <w:sz w:val="20"/>
          <w:szCs w:val="20"/>
        </w:rPr>
      </w:pPr>
    </w:p>
    <w:p w14:paraId="5E2E678D" w14:textId="4EDFC712" w:rsidR="00A15141" w:rsidRPr="00A31E7C" w:rsidRDefault="006D26F5" w:rsidP="008056A4">
      <w:pPr>
        <w:jc w:val="both"/>
        <w:rPr>
          <w:rFonts w:ascii="Arial" w:hAnsi="Arial" w:cs="Arial"/>
          <w:b/>
          <w:color w:val="000000" w:themeColor="text1"/>
          <w:sz w:val="20"/>
          <w:szCs w:val="20"/>
        </w:rPr>
      </w:pPr>
      <w:r w:rsidRPr="00A31E7C">
        <w:rPr>
          <w:rFonts w:ascii="Arial" w:hAnsi="Arial" w:cs="Arial"/>
          <w:b/>
          <w:color w:val="000000" w:themeColor="text1"/>
          <w:sz w:val="20"/>
          <w:szCs w:val="20"/>
        </w:rPr>
        <w:t xml:space="preserve">ANTECEDENTES </w:t>
      </w:r>
    </w:p>
    <w:p w14:paraId="354761B8" w14:textId="77777777" w:rsidR="00A15141" w:rsidRPr="00A31E7C" w:rsidRDefault="009F518A">
      <w:p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Ante la falta de cobertura operativa e infraestructura que el Sistema DIF Hidalgo tiene para proporcionar atención especializada a niñas, niños y adolescentes que requieren  ser albergados en instalaciones apropiadas a su condición de salud (perfiles psiquiátricos, médicos o con problemas en alguna adicción), la sociedad civil es una opción ya que motivada por las diferentes nec</w:t>
      </w:r>
      <w:r w:rsidR="005612B5" w:rsidRPr="00A31E7C">
        <w:rPr>
          <w:rFonts w:ascii="Arial" w:hAnsi="Arial" w:cs="Arial"/>
          <w:color w:val="000000" w:themeColor="text1"/>
          <w:sz w:val="20"/>
          <w:szCs w:val="20"/>
        </w:rPr>
        <w:t>esidades de atención a infantes,</w:t>
      </w:r>
      <w:r w:rsidRPr="00A31E7C">
        <w:rPr>
          <w:rFonts w:ascii="Arial" w:hAnsi="Arial" w:cs="Arial"/>
          <w:color w:val="000000" w:themeColor="text1"/>
          <w:sz w:val="20"/>
          <w:szCs w:val="20"/>
        </w:rPr>
        <w:t xml:space="preserve"> realiza acciones asistenciales, formativas, responsables y como agentes de transformación generan proyectos de vida independiente para niñas, niños y adolescentes que carecen de cuidado familiar o parental. </w:t>
      </w:r>
    </w:p>
    <w:p w14:paraId="2572C874" w14:textId="59050BC0" w:rsidR="0091048A" w:rsidRPr="00A31E7C" w:rsidRDefault="009F518A">
      <w:p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El Sistema DIF Hidalgo, a través de la Procuraduría de Protección de Niñas, Niños, Adolescentes y la Familia del Estado de Hidalgo,</w:t>
      </w:r>
      <w:r w:rsidR="000D4218" w:rsidRPr="00A31E7C">
        <w:rPr>
          <w:rFonts w:ascii="Arial" w:hAnsi="Arial" w:cs="Arial"/>
          <w:color w:val="000000" w:themeColor="text1"/>
          <w:sz w:val="20"/>
          <w:szCs w:val="20"/>
        </w:rPr>
        <w:t xml:space="preserve"> autoriza</w:t>
      </w:r>
      <w:r w:rsidRPr="00A31E7C">
        <w:rPr>
          <w:rFonts w:ascii="Arial" w:hAnsi="Arial" w:cs="Arial"/>
          <w:color w:val="000000" w:themeColor="text1"/>
          <w:sz w:val="20"/>
          <w:szCs w:val="20"/>
        </w:rPr>
        <w:t xml:space="preserve"> </w:t>
      </w:r>
      <w:r w:rsidR="0091048A" w:rsidRPr="00A31E7C">
        <w:rPr>
          <w:rFonts w:ascii="Arial" w:hAnsi="Arial" w:cs="Arial"/>
          <w:color w:val="000000" w:themeColor="text1"/>
          <w:sz w:val="20"/>
          <w:szCs w:val="20"/>
        </w:rPr>
        <w:t>proporcionar un  apoyo financiero y en especie a 21</w:t>
      </w:r>
      <w:r w:rsidR="0091048A" w:rsidRPr="00A31E7C">
        <w:rPr>
          <w:rFonts w:ascii="Arial" w:hAnsi="Arial" w:cs="Arial"/>
          <w:b/>
          <w:color w:val="000000" w:themeColor="text1"/>
          <w:sz w:val="20"/>
          <w:szCs w:val="20"/>
        </w:rPr>
        <w:t xml:space="preserve"> </w:t>
      </w:r>
      <w:r w:rsidR="0091048A" w:rsidRPr="00A31E7C">
        <w:rPr>
          <w:rFonts w:ascii="Arial" w:hAnsi="Arial" w:cs="Arial"/>
          <w:color w:val="000000" w:themeColor="text1"/>
          <w:sz w:val="20"/>
          <w:szCs w:val="20"/>
        </w:rPr>
        <w:t>centros de asistencia social, que albergan a  niñas y niños o adolescentes canalizados para su atención especializada, por cuyos servicios especiales se cubre una cuota de recuperación por persona, o bien, se proporciona una despensa de productos básicos, en el caso de aquellos cuyo servicio de albergue</w:t>
      </w:r>
      <w:r w:rsidR="00965CBD" w:rsidRPr="00A31E7C">
        <w:rPr>
          <w:rFonts w:ascii="Arial" w:hAnsi="Arial" w:cs="Arial"/>
          <w:color w:val="000000" w:themeColor="text1"/>
          <w:sz w:val="20"/>
          <w:szCs w:val="20"/>
        </w:rPr>
        <w:t>,</w:t>
      </w:r>
      <w:r w:rsidR="00876478" w:rsidRPr="00A31E7C">
        <w:rPr>
          <w:rFonts w:ascii="Arial" w:hAnsi="Arial" w:cs="Arial"/>
          <w:color w:val="000000" w:themeColor="text1"/>
          <w:sz w:val="20"/>
          <w:szCs w:val="20"/>
        </w:rPr>
        <w:t xml:space="preserve"> es gratuito y cuya ubicación es la siguiente:</w:t>
      </w:r>
    </w:p>
    <w:p w14:paraId="583887CB" w14:textId="3F3D5865" w:rsidR="00FD5749" w:rsidRPr="00A31E7C" w:rsidRDefault="00876478">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E</w:t>
      </w:r>
      <w:r w:rsidR="009F518A" w:rsidRPr="00A31E7C">
        <w:rPr>
          <w:rFonts w:ascii="Arial" w:hAnsi="Arial" w:cs="Arial"/>
          <w:b/>
          <w:color w:val="000000" w:themeColor="text1"/>
          <w:sz w:val="20"/>
          <w:szCs w:val="20"/>
        </w:rPr>
        <w:t>n la ciudad de Pachuca d</w:t>
      </w:r>
      <w:r w:rsidRPr="00A31E7C">
        <w:rPr>
          <w:rFonts w:ascii="Arial" w:hAnsi="Arial" w:cs="Arial"/>
          <w:b/>
          <w:color w:val="000000" w:themeColor="text1"/>
          <w:sz w:val="20"/>
          <w:szCs w:val="20"/>
        </w:rPr>
        <w:t>e Soto y Mineral de la Reforma</w:t>
      </w:r>
      <w:r w:rsidR="009F518A" w:rsidRPr="00A31E7C">
        <w:rPr>
          <w:rFonts w:ascii="Arial" w:hAnsi="Arial" w:cs="Arial"/>
          <w:b/>
          <w:color w:val="000000" w:themeColor="text1"/>
          <w:sz w:val="20"/>
          <w:szCs w:val="20"/>
        </w:rPr>
        <w:t xml:space="preserve">: </w:t>
      </w:r>
    </w:p>
    <w:p w14:paraId="1E77040E" w14:textId="595754C1" w:rsidR="00FD5749" w:rsidRPr="00A31E7C" w:rsidRDefault="009F518A" w:rsidP="00FD5749">
      <w:pPr>
        <w:pStyle w:val="Prrafodelista"/>
        <w:numPr>
          <w:ilvl w:val="0"/>
          <w:numId w:val="22"/>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“Hogar de Protección y Orientación </w:t>
      </w:r>
      <w:r w:rsidR="00DD5BBA" w:rsidRPr="00A31E7C">
        <w:rPr>
          <w:rFonts w:ascii="Arial" w:hAnsi="Arial" w:cs="Arial"/>
          <w:color w:val="000000" w:themeColor="text1"/>
          <w:sz w:val="20"/>
          <w:szCs w:val="20"/>
        </w:rPr>
        <w:t xml:space="preserve">Juvenil </w:t>
      </w:r>
      <w:r w:rsidRPr="00A31E7C">
        <w:rPr>
          <w:rFonts w:ascii="Arial" w:hAnsi="Arial" w:cs="Arial"/>
          <w:color w:val="000000" w:themeColor="text1"/>
          <w:sz w:val="20"/>
          <w:szCs w:val="20"/>
        </w:rPr>
        <w:t xml:space="preserve">Femenina Casa de Jesús A.C”, </w:t>
      </w:r>
    </w:p>
    <w:p w14:paraId="6A4CE229" w14:textId="77777777" w:rsidR="00FD5749" w:rsidRPr="00A31E7C" w:rsidRDefault="009F518A" w:rsidP="00FD5749">
      <w:pPr>
        <w:pStyle w:val="Prrafodelista"/>
        <w:numPr>
          <w:ilvl w:val="0"/>
          <w:numId w:val="22"/>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“Centro de Regeneración Cristiana la Peña de Horeb A.C”, </w:t>
      </w:r>
    </w:p>
    <w:p w14:paraId="1B50C695" w14:textId="77777777" w:rsidR="00FD5749" w:rsidRPr="00A31E7C" w:rsidRDefault="009F518A" w:rsidP="00FD5749">
      <w:pPr>
        <w:pStyle w:val="Prrafodelista"/>
        <w:numPr>
          <w:ilvl w:val="0"/>
          <w:numId w:val="22"/>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“Centro Integral de Adicciones A.C. CINADIC”, </w:t>
      </w:r>
    </w:p>
    <w:p w14:paraId="79AEDF66" w14:textId="77777777" w:rsidR="00FD5749" w:rsidRPr="00A31E7C" w:rsidRDefault="009F518A" w:rsidP="00FD5749">
      <w:pPr>
        <w:pStyle w:val="Prrafodelista"/>
        <w:numPr>
          <w:ilvl w:val="0"/>
          <w:numId w:val="22"/>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lastRenderedPageBreak/>
        <w:t xml:space="preserve">“Casa de Rehabilitación en Adicciones Carl. G. Jung” y </w:t>
      </w:r>
    </w:p>
    <w:p w14:paraId="2B770512" w14:textId="77777777" w:rsidR="00FD5749" w:rsidRPr="00A31E7C" w:rsidRDefault="009F518A" w:rsidP="00FD5749">
      <w:pPr>
        <w:pStyle w:val="Prrafodelista"/>
        <w:numPr>
          <w:ilvl w:val="0"/>
          <w:numId w:val="22"/>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“Centro de Rehabilitación 24 </w:t>
      </w:r>
      <w:proofErr w:type="spellStart"/>
      <w:r w:rsidRPr="00A31E7C">
        <w:rPr>
          <w:rFonts w:ascii="Arial" w:hAnsi="Arial" w:cs="Arial"/>
          <w:color w:val="000000" w:themeColor="text1"/>
          <w:sz w:val="20"/>
          <w:szCs w:val="20"/>
        </w:rPr>
        <w:t>hrs</w:t>
      </w:r>
      <w:proofErr w:type="spellEnd"/>
      <w:r w:rsidRPr="00A31E7C">
        <w:rPr>
          <w:rFonts w:ascii="Arial" w:hAnsi="Arial" w:cs="Arial"/>
          <w:color w:val="000000" w:themeColor="text1"/>
          <w:sz w:val="20"/>
          <w:szCs w:val="20"/>
        </w:rPr>
        <w:t xml:space="preserve"> A.C.”. </w:t>
      </w:r>
    </w:p>
    <w:p w14:paraId="74FB6E75" w14:textId="67CB886B" w:rsidR="00FD5749" w:rsidRPr="00A31E7C" w:rsidRDefault="00876478">
      <w:p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O</w:t>
      </w:r>
      <w:r w:rsidR="009F518A" w:rsidRPr="00A31E7C">
        <w:rPr>
          <w:rFonts w:ascii="Arial" w:hAnsi="Arial" w:cs="Arial"/>
          <w:color w:val="000000" w:themeColor="text1"/>
          <w:sz w:val="20"/>
          <w:szCs w:val="20"/>
        </w:rPr>
        <w:t xml:space="preserve">tros se encuentran ubicados </w:t>
      </w:r>
      <w:r w:rsidRPr="00A31E7C">
        <w:rPr>
          <w:rFonts w:ascii="Arial" w:hAnsi="Arial" w:cs="Arial"/>
          <w:color w:val="000000" w:themeColor="text1"/>
          <w:sz w:val="20"/>
          <w:szCs w:val="20"/>
        </w:rPr>
        <w:t>en otros</w:t>
      </w:r>
      <w:r w:rsidR="009F518A" w:rsidRPr="00A31E7C">
        <w:rPr>
          <w:rFonts w:ascii="Arial" w:hAnsi="Arial" w:cs="Arial"/>
          <w:color w:val="000000" w:themeColor="text1"/>
          <w:sz w:val="20"/>
          <w:szCs w:val="20"/>
        </w:rPr>
        <w:t xml:space="preserve"> estado</w:t>
      </w:r>
      <w:r w:rsidRPr="00A31E7C">
        <w:rPr>
          <w:rFonts w:ascii="Arial" w:hAnsi="Arial" w:cs="Arial"/>
          <w:color w:val="000000" w:themeColor="text1"/>
          <w:sz w:val="20"/>
          <w:szCs w:val="20"/>
        </w:rPr>
        <w:t>s de la República Mexicana:</w:t>
      </w:r>
    </w:p>
    <w:p w14:paraId="21F11670" w14:textId="35B6A219" w:rsidR="00FD5749" w:rsidRPr="00A31E7C" w:rsidRDefault="0091048A">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E</w:t>
      </w:r>
      <w:r w:rsidR="00FD5749" w:rsidRPr="00A31E7C">
        <w:rPr>
          <w:rFonts w:ascii="Arial" w:hAnsi="Arial" w:cs="Arial"/>
          <w:b/>
          <w:color w:val="000000" w:themeColor="text1"/>
          <w:sz w:val="20"/>
          <w:szCs w:val="20"/>
        </w:rPr>
        <w:t>n la ciud</w:t>
      </w:r>
      <w:r w:rsidRPr="00A31E7C">
        <w:rPr>
          <w:rFonts w:ascii="Arial" w:hAnsi="Arial" w:cs="Arial"/>
          <w:b/>
          <w:color w:val="000000" w:themeColor="text1"/>
          <w:sz w:val="20"/>
          <w:szCs w:val="20"/>
        </w:rPr>
        <w:t>ad de Toluca, Estado de México.</w:t>
      </w:r>
    </w:p>
    <w:p w14:paraId="0534C3CA" w14:textId="2CE0AD75" w:rsidR="00FD5749" w:rsidRPr="00A31E7C" w:rsidRDefault="009F518A" w:rsidP="00FD5749">
      <w:pPr>
        <w:pStyle w:val="Prrafodelista"/>
        <w:numPr>
          <w:ilvl w:val="0"/>
          <w:numId w:val="23"/>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“Casa Hogar Alegría I.A.P” </w:t>
      </w:r>
    </w:p>
    <w:p w14:paraId="0760D39D" w14:textId="655AE37F" w:rsidR="00FD5749" w:rsidRPr="00A31E7C" w:rsidRDefault="009F518A">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 xml:space="preserve"> </w:t>
      </w:r>
      <w:r w:rsidR="00FD5749" w:rsidRPr="00A31E7C">
        <w:rPr>
          <w:rFonts w:ascii="Arial" w:hAnsi="Arial" w:cs="Arial"/>
          <w:b/>
          <w:color w:val="000000" w:themeColor="text1"/>
          <w:sz w:val="20"/>
          <w:szCs w:val="20"/>
        </w:rPr>
        <w:t>En la ciudad de México</w:t>
      </w:r>
    </w:p>
    <w:p w14:paraId="610C8775" w14:textId="28A2E7CE" w:rsidR="00FD5749" w:rsidRPr="00A31E7C" w:rsidRDefault="009F518A" w:rsidP="00FD5749">
      <w:pPr>
        <w:pStyle w:val="Prrafodelista"/>
        <w:numPr>
          <w:ilvl w:val="0"/>
          <w:numId w:val="24"/>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“Hogar Paz y Alegría Hermanas Misioneras de la Caridad”, </w:t>
      </w:r>
    </w:p>
    <w:p w14:paraId="6AD66AE2" w14:textId="6FDF1818" w:rsidR="00FD5749" w:rsidRPr="00A31E7C" w:rsidRDefault="009F518A" w:rsidP="00FD5749">
      <w:pPr>
        <w:pStyle w:val="Prrafodelista"/>
        <w:numPr>
          <w:ilvl w:val="0"/>
          <w:numId w:val="24"/>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“Sembrando amor y </w:t>
      </w:r>
      <w:r w:rsidR="00720B9E" w:rsidRPr="00A31E7C">
        <w:rPr>
          <w:rFonts w:ascii="Arial" w:hAnsi="Arial" w:cs="Arial"/>
          <w:color w:val="000000" w:themeColor="text1"/>
          <w:sz w:val="20"/>
          <w:szCs w:val="20"/>
        </w:rPr>
        <w:t>Esperanza “</w:t>
      </w:r>
      <w:r w:rsidRPr="00A31E7C">
        <w:rPr>
          <w:rFonts w:ascii="Arial" w:hAnsi="Arial" w:cs="Arial"/>
          <w:color w:val="000000" w:themeColor="text1"/>
          <w:sz w:val="20"/>
          <w:szCs w:val="20"/>
        </w:rPr>
        <w:t xml:space="preserve">Árbol de la Vida A.C.”, </w:t>
      </w:r>
    </w:p>
    <w:p w14:paraId="3013D71C" w14:textId="77777777" w:rsidR="00FD5749" w:rsidRPr="00A31E7C" w:rsidRDefault="009F518A" w:rsidP="00FD5749">
      <w:pPr>
        <w:pStyle w:val="Prrafodelista"/>
        <w:numPr>
          <w:ilvl w:val="0"/>
          <w:numId w:val="24"/>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“Hogar de niños Ejército de Salvación CDMX y Nuevo León”, </w:t>
      </w:r>
    </w:p>
    <w:p w14:paraId="41CF03E1" w14:textId="77777777" w:rsidR="00FD5749" w:rsidRPr="00A31E7C" w:rsidRDefault="009F518A" w:rsidP="00FD5749">
      <w:pPr>
        <w:pStyle w:val="Prrafodelista"/>
        <w:numPr>
          <w:ilvl w:val="0"/>
          <w:numId w:val="24"/>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“Aldeas Infantiles S.O.S”, </w:t>
      </w:r>
    </w:p>
    <w:p w14:paraId="23EF14F2" w14:textId="58646E2B" w:rsidR="00FD5749" w:rsidRPr="00A31E7C" w:rsidRDefault="009F518A" w:rsidP="00FD5749">
      <w:pPr>
        <w:pStyle w:val="Prrafodelista"/>
        <w:numPr>
          <w:ilvl w:val="0"/>
          <w:numId w:val="24"/>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w:t>
      </w:r>
      <w:r w:rsidR="00720B9E" w:rsidRPr="00A31E7C">
        <w:rPr>
          <w:rFonts w:ascii="Arial" w:hAnsi="Arial" w:cs="Arial"/>
          <w:color w:val="000000" w:themeColor="text1"/>
          <w:sz w:val="20"/>
          <w:szCs w:val="20"/>
        </w:rPr>
        <w:t>Pro-Niños</w:t>
      </w:r>
      <w:r w:rsidRPr="00A31E7C">
        <w:rPr>
          <w:rFonts w:ascii="Arial" w:hAnsi="Arial" w:cs="Arial"/>
          <w:color w:val="000000" w:themeColor="text1"/>
          <w:sz w:val="20"/>
          <w:szCs w:val="20"/>
        </w:rPr>
        <w:t xml:space="preserve"> de la Calle I.A.P.”, </w:t>
      </w:r>
    </w:p>
    <w:p w14:paraId="68A4F37C" w14:textId="77777777" w:rsidR="00FD5749" w:rsidRPr="00A31E7C" w:rsidRDefault="009F518A" w:rsidP="00FD5749">
      <w:pPr>
        <w:pStyle w:val="Prrafodelista"/>
        <w:numPr>
          <w:ilvl w:val="0"/>
          <w:numId w:val="24"/>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“Centro de Rehabilitación en adicciones CREA”; </w:t>
      </w:r>
    </w:p>
    <w:p w14:paraId="7829458C" w14:textId="3A755759" w:rsidR="00FD5749" w:rsidRPr="00A31E7C" w:rsidRDefault="00FD5749">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E</w:t>
      </w:r>
      <w:r w:rsidR="009F518A" w:rsidRPr="00A31E7C">
        <w:rPr>
          <w:rFonts w:ascii="Arial" w:hAnsi="Arial" w:cs="Arial"/>
          <w:b/>
          <w:color w:val="000000" w:themeColor="text1"/>
          <w:sz w:val="20"/>
          <w:szCs w:val="20"/>
        </w:rPr>
        <w:t>n el Estado de Morelos se encuentran</w:t>
      </w:r>
      <w:r w:rsidR="0091048A" w:rsidRPr="00A31E7C">
        <w:rPr>
          <w:rFonts w:ascii="Arial" w:hAnsi="Arial" w:cs="Arial"/>
          <w:b/>
          <w:color w:val="000000" w:themeColor="text1"/>
          <w:sz w:val="20"/>
          <w:szCs w:val="20"/>
        </w:rPr>
        <w:t>:</w:t>
      </w:r>
      <w:r w:rsidR="009F518A" w:rsidRPr="00A31E7C">
        <w:rPr>
          <w:rFonts w:ascii="Arial" w:hAnsi="Arial" w:cs="Arial"/>
          <w:b/>
          <w:color w:val="000000" w:themeColor="text1"/>
          <w:sz w:val="20"/>
          <w:szCs w:val="20"/>
        </w:rPr>
        <w:t xml:space="preserve"> </w:t>
      </w:r>
    </w:p>
    <w:p w14:paraId="4C2FBD13" w14:textId="77777777" w:rsidR="00FD5749" w:rsidRPr="00A31E7C" w:rsidRDefault="009F518A" w:rsidP="00FD5749">
      <w:pPr>
        <w:pStyle w:val="Prrafodelista"/>
        <w:numPr>
          <w:ilvl w:val="0"/>
          <w:numId w:val="25"/>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“Fundación Amor y Gozo en Acción”, </w:t>
      </w:r>
    </w:p>
    <w:p w14:paraId="5869ECE4" w14:textId="77777777" w:rsidR="00FD5749" w:rsidRPr="00A31E7C" w:rsidRDefault="009F518A" w:rsidP="00FD5749">
      <w:pPr>
        <w:pStyle w:val="Prrafodelista"/>
        <w:numPr>
          <w:ilvl w:val="0"/>
          <w:numId w:val="25"/>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“Ministerios de Amor A.C.”; </w:t>
      </w:r>
    </w:p>
    <w:p w14:paraId="18142B84" w14:textId="77777777" w:rsidR="00FD5749" w:rsidRPr="00A31E7C" w:rsidRDefault="00FD5749" w:rsidP="00FD5749">
      <w:pPr>
        <w:pStyle w:val="Prrafodelista"/>
        <w:numPr>
          <w:ilvl w:val="0"/>
          <w:numId w:val="25"/>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E</w:t>
      </w:r>
      <w:r w:rsidR="009F518A" w:rsidRPr="00A31E7C">
        <w:rPr>
          <w:rFonts w:ascii="Arial" w:hAnsi="Arial" w:cs="Arial"/>
          <w:color w:val="000000" w:themeColor="text1"/>
          <w:sz w:val="20"/>
          <w:szCs w:val="20"/>
        </w:rPr>
        <w:t xml:space="preserve">n Querétaro </w:t>
      </w:r>
    </w:p>
    <w:p w14:paraId="283C8595" w14:textId="77777777" w:rsidR="00FD5749" w:rsidRPr="00A31E7C" w:rsidRDefault="009F518A" w:rsidP="00FD5749">
      <w:pPr>
        <w:pStyle w:val="Prrafodelista"/>
        <w:numPr>
          <w:ilvl w:val="0"/>
          <w:numId w:val="25"/>
        </w:numPr>
        <w:spacing w:line="240" w:lineRule="auto"/>
        <w:jc w:val="both"/>
        <w:rPr>
          <w:rFonts w:ascii="Arial" w:hAnsi="Arial" w:cs="Arial"/>
          <w:color w:val="000000" w:themeColor="text1"/>
          <w:sz w:val="20"/>
          <w:szCs w:val="20"/>
          <w:lang w:val="en-US"/>
        </w:rPr>
      </w:pPr>
      <w:r w:rsidRPr="00A31E7C">
        <w:rPr>
          <w:rFonts w:ascii="Arial" w:hAnsi="Arial" w:cs="Arial"/>
          <w:color w:val="000000" w:themeColor="text1"/>
          <w:sz w:val="20"/>
          <w:szCs w:val="20"/>
          <w:lang w:val="en-US"/>
        </w:rPr>
        <w:t xml:space="preserve">“In Lak </w:t>
      </w:r>
      <w:proofErr w:type="spellStart"/>
      <w:r w:rsidRPr="00A31E7C">
        <w:rPr>
          <w:rFonts w:ascii="Arial" w:hAnsi="Arial" w:cs="Arial"/>
          <w:color w:val="000000" w:themeColor="text1"/>
          <w:sz w:val="20"/>
          <w:szCs w:val="20"/>
          <w:lang w:val="en-US"/>
        </w:rPr>
        <w:t>Ech</w:t>
      </w:r>
      <w:proofErr w:type="spellEnd"/>
      <w:r w:rsidRPr="00A31E7C">
        <w:rPr>
          <w:rFonts w:ascii="Arial" w:hAnsi="Arial" w:cs="Arial"/>
          <w:color w:val="000000" w:themeColor="text1"/>
          <w:sz w:val="20"/>
          <w:szCs w:val="20"/>
          <w:lang w:val="en-US"/>
        </w:rPr>
        <w:t xml:space="preserve"> I.A.P.”, </w:t>
      </w:r>
    </w:p>
    <w:p w14:paraId="2FF5466C" w14:textId="77777777" w:rsidR="00FD5749" w:rsidRPr="00A31E7C" w:rsidRDefault="009F518A" w:rsidP="00FD5749">
      <w:pPr>
        <w:pStyle w:val="Prrafodelista"/>
        <w:numPr>
          <w:ilvl w:val="0"/>
          <w:numId w:val="25"/>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“Puerta Abierta I.A.P”, </w:t>
      </w:r>
    </w:p>
    <w:p w14:paraId="395F2F25" w14:textId="77777777" w:rsidR="00FD5749" w:rsidRPr="00A31E7C" w:rsidRDefault="009F518A" w:rsidP="00FD5749">
      <w:pPr>
        <w:pStyle w:val="Prrafodelista"/>
        <w:numPr>
          <w:ilvl w:val="0"/>
          <w:numId w:val="25"/>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“Casa Hogar María Goretti I.A.P.” y </w:t>
      </w:r>
    </w:p>
    <w:p w14:paraId="0DD737F8" w14:textId="77777777" w:rsidR="00FD5749" w:rsidRPr="00A31E7C" w:rsidRDefault="009F518A" w:rsidP="00FD5749">
      <w:pPr>
        <w:pStyle w:val="Prrafodelista"/>
        <w:numPr>
          <w:ilvl w:val="0"/>
          <w:numId w:val="25"/>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“Casa Hogar San Pablo Querétaro I.A.P.”; </w:t>
      </w:r>
    </w:p>
    <w:p w14:paraId="242CBA35" w14:textId="46BFCC68" w:rsidR="00FD5749" w:rsidRPr="00A31E7C" w:rsidRDefault="00FD5749">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En el</w:t>
      </w:r>
      <w:r w:rsidR="0091048A" w:rsidRPr="00A31E7C">
        <w:rPr>
          <w:rFonts w:ascii="Arial" w:hAnsi="Arial" w:cs="Arial"/>
          <w:b/>
          <w:color w:val="000000" w:themeColor="text1"/>
          <w:sz w:val="20"/>
          <w:szCs w:val="20"/>
        </w:rPr>
        <w:t xml:space="preserve"> estado de Guanajuato:</w:t>
      </w:r>
      <w:r w:rsidR="009F518A" w:rsidRPr="00A31E7C">
        <w:rPr>
          <w:rFonts w:ascii="Arial" w:hAnsi="Arial" w:cs="Arial"/>
          <w:color w:val="000000" w:themeColor="text1"/>
          <w:sz w:val="20"/>
          <w:szCs w:val="20"/>
        </w:rPr>
        <w:t xml:space="preserve"> </w:t>
      </w:r>
    </w:p>
    <w:p w14:paraId="5453837D" w14:textId="62F03D3F" w:rsidR="00FD5749" w:rsidRPr="00A31E7C" w:rsidRDefault="009F518A" w:rsidP="00FD5749">
      <w:pPr>
        <w:pStyle w:val="Prrafodelista"/>
        <w:numPr>
          <w:ilvl w:val="0"/>
          <w:numId w:val="26"/>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“Centro de Renovación</w:t>
      </w:r>
      <w:r w:rsidR="00FD5749" w:rsidRPr="00A31E7C">
        <w:rPr>
          <w:rFonts w:ascii="Arial" w:hAnsi="Arial" w:cs="Arial"/>
          <w:color w:val="000000" w:themeColor="text1"/>
          <w:sz w:val="20"/>
          <w:szCs w:val="20"/>
        </w:rPr>
        <w:t>”</w:t>
      </w:r>
      <w:r w:rsidRPr="00A31E7C">
        <w:rPr>
          <w:rFonts w:ascii="Arial" w:hAnsi="Arial" w:cs="Arial"/>
          <w:color w:val="000000" w:themeColor="text1"/>
          <w:sz w:val="20"/>
          <w:szCs w:val="20"/>
        </w:rPr>
        <w:t xml:space="preserve"> y</w:t>
      </w:r>
    </w:p>
    <w:p w14:paraId="356A8A5B" w14:textId="77777777" w:rsidR="00FD5749" w:rsidRPr="00A31E7C" w:rsidRDefault="00FD5749" w:rsidP="00FD5749">
      <w:pPr>
        <w:pStyle w:val="Prrafodelista"/>
        <w:numPr>
          <w:ilvl w:val="0"/>
          <w:numId w:val="26"/>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w:t>
      </w:r>
      <w:r w:rsidR="009F518A" w:rsidRPr="00A31E7C">
        <w:rPr>
          <w:rFonts w:ascii="Arial" w:hAnsi="Arial" w:cs="Arial"/>
          <w:color w:val="000000" w:themeColor="text1"/>
          <w:sz w:val="20"/>
          <w:szCs w:val="20"/>
        </w:rPr>
        <w:t>Promoción Femenina OLAEZ A.C”,</w:t>
      </w:r>
    </w:p>
    <w:p w14:paraId="17976887" w14:textId="03C3C4F9" w:rsidR="006D26F5" w:rsidRPr="00A31E7C" w:rsidRDefault="009F518A">
      <w:p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Es la Subdirección de Regulación de Centros de Asistencia Social adscrita a la Procuraduría de Protección de Niñas, Niños, Adolescentes y la Familia del Estado de Hidalgo; quien de conformidad al reglamento interior de la Procuraduría de Protección y en concordancia a las facultades consagradas en la Ley General de los Derechos de Niñas, Niños y Adolescentes, así como su correlativo en la Ley Estatal; esta Subdirección es el vínculo para la realización de trámites jurídico administrativos relativos al ingreso, permanencia y egreso de cada Niña, Niño y/o Adolescente que sea albergada en dichos centros de asistencia social no dependientes del Sistema DIF Hidalgo; quienes en coordinación con la Subdirección General de Planeación, Administración y Finanzas del Sistema DIF Hidalgo y la Subdirección de Vinculación Institucional y Políticas de la Procuraduría de Protección, realizan en forma directa el pago de servicios, transferencia o depósito de recursos financieros o en especie dirigidos a coadyuvar las acciones de asistencia social que realizan las 21 instituciones sociales, particulares o asociaciones civiles que albergan a niñas, niños y adolescentes canalizados por la misma Procuraduría de Protección. </w:t>
      </w:r>
    </w:p>
    <w:p w14:paraId="6C5874BD" w14:textId="611D2984" w:rsidR="00C83147" w:rsidRPr="00A31E7C" w:rsidRDefault="00C83147" w:rsidP="00C83147">
      <w:pPr>
        <w:spacing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CAPITULO I</w:t>
      </w:r>
    </w:p>
    <w:p w14:paraId="18836688" w14:textId="6D649AD0" w:rsidR="00C83147" w:rsidRPr="00A31E7C" w:rsidRDefault="00C83147" w:rsidP="00C83147">
      <w:pPr>
        <w:pStyle w:val="Prrafodelista"/>
        <w:ind w:left="1080"/>
        <w:rPr>
          <w:rFonts w:ascii="Arial" w:hAnsi="Arial" w:cs="Arial"/>
          <w:b/>
          <w:color w:val="000000" w:themeColor="text1"/>
          <w:sz w:val="20"/>
          <w:szCs w:val="20"/>
        </w:rPr>
      </w:pPr>
      <w:r w:rsidRPr="00A31E7C">
        <w:rPr>
          <w:rFonts w:ascii="Arial" w:hAnsi="Arial" w:cs="Arial"/>
          <w:b/>
          <w:color w:val="000000" w:themeColor="text1"/>
          <w:sz w:val="20"/>
          <w:szCs w:val="20"/>
        </w:rPr>
        <w:t xml:space="preserve">                                       GENERALIDADES</w:t>
      </w:r>
    </w:p>
    <w:p w14:paraId="48348E27" w14:textId="376D3446" w:rsidR="00A15141" w:rsidRPr="00A31E7C" w:rsidRDefault="00C83147" w:rsidP="00C83147">
      <w:pPr>
        <w:pStyle w:val="Prrafodelista"/>
        <w:spacing w:before="240" w:after="0" w:line="240" w:lineRule="auto"/>
        <w:ind w:left="1080"/>
        <w:rPr>
          <w:rFonts w:ascii="Arial" w:hAnsi="Arial" w:cs="Arial"/>
          <w:b/>
          <w:color w:val="000000" w:themeColor="text1"/>
          <w:sz w:val="20"/>
          <w:szCs w:val="20"/>
        </w:rPr>
      </w:pPr>
      <w:r w:rsidRPr="00A31E7C">
        <w:rPr>
          <w:rFonts w:ascii="Arial" w:hAnsi="Arial" w:cs="Arial"/>
          <w:b/>
          <w:color w:val="000000" w:themeColor="text1"/>
          <w:sz w:val="20"/>
          <w:szCs w:val="20"/>
        </w:rPr>
        <w:t xml:space="preserve">                           SECCIÓN I. </w:t>
      </w:r>
      <w:r w:rsidR="006D26F5" w:rsidRPr="00A31E7C">
        <w:rPr>
          <w:rFonts w:ascii="Arial" w:hAnsi="Arial" w:cs="Arial"/>
          <w:b/>
          <w:color w:val="000000" w:themeColor="text1"/>
          <w:sz w:val="20"/>
          <w:szCs w:val="20"/>
        </w:rPr>
        <w:t xml:space="preserve">DEL </w:t>
      </w:r>
      <w:r w:rsidR="009F518A" w:rsidRPr="00A31E7C">
        <w:rPr>
          <w:rFonts w:ascii="Arial" w:hAnsi="Arial" w:cs="Arial"/>
          <w:b/>
          <w:color w:val="000000" w:themeColor="text1"/>
          <w:sz w:val="20"/>
          <w:szCs w:val="20"/>
        </w:rPr>
        <w:t xml:space="preserve">MARCO </w:t>
      </w:r>
      <w:r w:rsidR="005727E3" w:rsidRPr="00A31E7C">
        <w:rPr>
          <w:rFonts w:ascii="Arial" w:hAnsi="Arial" w:cs="Arial"/>
          <w:b/>
          <w:color w:val="000000" w:themeColor="text1"/>
          <w:sz w:val="20"/>
          <w:szCs w:val="20"/>
        </w:rPr>
        <w:t>JURÌDICO</w:t>
      </w:r>
    </w:p>
    <w:p w14:paraId="233E465C" w14:textId="77777777" w:rsidR="00A15141" w:rsidRPr="00A31E7C" w:rsidRDefault="009F518A">
      <w:pPr>
        <w:spacing w:before="240" w:after="0" w:line="240" w:lineRule="auto"/>
        <w:jc w:val="both"/>
        <w:rPr>
          <w:rFonts w:ascii="Arial" w:hAnsi="Arial" w:cs="Arial"/>
          <w:b/>
          <w:color w:val="000000" w:themeColor="text1"/>
          <w:sz w:val="20"/>
          <w:szCs w:val="20"/>
        </w:rPr>
      </w:pPr>
      <w:r w:rsidRPr="00A31E7C">
        <w:rPr>
          <w:rFonts w:ascii="Arial" w:hAnsi="Arial" w:cs="Arial"/>
          <w:color w:val="000000" w:themeColor="text1"/>
          <w:sz w:val="20"/>
          <w:szCs w:val="20"/>
        </w:rPr>
        <w:t>Las acciones realizadas por la</w:t>
      </w:r>
      <w:r w:rsidRPr="00A31E7C">
        <w:rPr>
          <w:rFonts w:ascii="Arial" w:hAnsi="Arial" w:cs="Arial"/>
          <w:b/>
          <w:color w:val="000000" w:themeColor="text1"/>
          <w:sz w:val="20"/>
          <w:szCs w:val="20"/>
        </w:rPr>
        <w:t xml:space="preserve"> </w:t>
      </w:r>
      <w:r w:rsidRPr="00A31E7C">
        <w:rPr>
          <w:rFonts w:ascii="Arial" w:hAnsi="Arial" w:cs="Arial"/>
          <w:color w:val="000000" w:themeColor="text1"/>
          <w:sz w:val="20"/>
          <w:szCs w:val="20"/>
        </w:rPr>
        <w:t xml:space="preserve">Procuraduría de Protección de Niñas, Niños, Adolescentes y la Familia del Estado de Hidalgo; tienen su fundamento en la siguiente normatividad:  </w:t>
      </w:r>
    </w:p>
    <w:p w14:paraId="271E093F" w14:textId="77777777" w:rsidR="00A15141" w:rsidRPr="00A31E7C" w:rsidRDefault="009F518A">
      <w:pPr>
        <w:numPr>
          <w:ilvl w:val="0"/>
          <w:numId w:val="9"/>
        </w:numPr>
        <w:pBdr>
          <w:top w:val="nil"/>
          <w:left w:val="nil"/>
          <w:bottom w:val="nil"/>
          <w:right w:val="nil"/>
          <w:between w:val="nil"/>
        </w:pBdr>
        <w:spacing w:before="240"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Convención sobre los Derechos del Niño.</w:t>
      </w:r>
    </w:p>
    <w:p w14:paraId="465576D9" w14:textId="77777777" w:rsidR="00A15141" w:rsidRPr="00A31E7C" w:rsidRDefault="009F518A">
      <w:pPr>
        <w:numPr>
          <w:ilvl w:val="0"/>
          <w:numId w:val="9"/>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Constitución Política de los Estados Unidos Mexicanos</w:t>
      </w:r>
    </w:p>
    <w:p w14:paraId="57BD4F2D" w14:textId="77777777" w:rsidR="00A15141" w:rsidRPr="00A31E7C" w:rsidRDefault="009F518A">
      <w:pPr>
        <w:numPr>
          <w:ilvl w:val="0"/>
          <w:numId w:val="9"/>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lastRenderedPageBreak/>
        <w:t>Constitución Política del Estado de Hidalgo</w:t>
      </w:r>
    </w:p>
    <w:p w14:paraId="14936437" w14:textId="1334938A" w:rsidR="00A15141" w:rsidRPr="00A31E7C" w:rsidRDefault="00A31E7C">
      <w:pPr>
        <w:numPr>
          <w:ilvl w:val="0"/>
          <w:numId w:val="9"/>
        </w:numPr>
        <w:pBdr>
          <w:top w:val="nil"/>
          <w:left w:val="nil"/>
          <w:bottom w:val="nil"/>
          <w:right w:val="nil"/>
          <w:between w:val="nil"/>
        </w:pBdr>
        <w:tabs>
          <w:tab w:val="left" w:pos="669"/>
          <w:tab w:val="center" w:pos="4680"/>
        </w:tabs>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Ley General de los Derechos de las Niñas, Niños y Adolescentes</w:t>
      </w:r>
    </w:p>
    <w:p w14:paraId="757856E9" w14:textId="77777777" w:rsidR="00A15141" w:rsidRPr="00A31E7C" w:rsidRDefault="009F518A">
      <w:pPr>
        <w:numPr>
          <w:ilvl w:val="0"/>
          <w:numId w:val="9"/>
        </w:numPr>
        <w:pBdr>
          <w:top w:val="nil"/>
          <w:left w:val="nil"/>
          <w:bottom w:val="nil"/>
          <w:right w:val="nil"/>
          <w:between w:val="nil"/>
        </w:pBdr>
        <w:shd w:val="clear" w:color="auto" w:fill="FFFFFF"/>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Reglamento de la Ley General de los Derechos de Niñas, Niños y Adolescentes</w:t>
      </w:r>
    </w:p>
    <w:p w14:paraId="24AB2D0B" w14:textId="77777777" w:rsidR="00A15141" w:rsidRPr="00A31E7C" w:rsidRDefault="009F518A">
      <w:pPr>
        <w:numPr>
          <w:ilvl w:val="0"/>
          <w:numId w:val="9"/>
        </w:numPr>
        <w:pBdr>
          <w:top w:val="nil"/>
          <w:left w:val="nil"/>
          <w:bottom w:val="nil"/>
          <w:right w:val="nil"/>
          <w:between w:val="nil"/>
        </w:pBdr>
        <w:spacing w:after="0" w:line="240" w:lineRule="auto"/>
        <w:ind w:right="-93"/>
        <w:jc w:val="both"/>
        <w:rPr>
          <w:rFonts w:ascii="Arial" w:hAnsi="Arial" w:cs="Arial"/>
          <w:color w:val="000000" w:themeColor="text1"/>
          <w:sz w:val="20"/>
          <w:szCs w:val="20"/>
        </w:rPr>
      </w:pPr>
      <w:r w:rsidRPr="00A31E7C">
        <w:rPr>
          <w:rFonts w:ascii="Arial" w:hAnsi="Arial" w:cs="Arial"/>
          <w:color w:val="000000" w:themeColor="text1"/>
          <w:sz w:val="20"/>
          <w:szCs w:val="20"/>
        </w:rPr>
        <w:t>Reforma de las diversas disposiciones de la Ley de los Derechos de Niñas, Niños y Adolescentes para el Estado de Hidalgo</w:t>
      </w:r>
    </w:p>
    <w:p w14:paraId="55EBD756" w14:textId="77777777" w:rsidR="00A15141" w:rsidRPr="00A31E7C" w:rsidRDefault="009F518A">
      <w:pPr>
        <w:numPr>
          <w:ilvl w:val="0"/>
          <w:numId w:val="9"/>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Ley General de Asistencia Social</w:t>
      </w:r>
    </w:p>
    <w:p w14:paraId="53B0DE00" w14:textId="77777777" w:rsidR="00A15141" w:rsidRPr="00A31E7C" w:rsidRDefault="009F518A">
      <w:pPr>
        <w:numPr>
          <w:ilvl w:val="0"/>
          <w:numId w:val="9"/>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Ley de Asistencia Social para el Estado de Hidalgo</w:t>
      </w:r>
    </w:p>
    <w:p w14:paraId="43418516" w14:textId="77777777" w:rsidR="00A15141" w:rsidRPr="00A31E7C" w:rsidRDefault="009F518A">
      <w:pPr>
        <w:numPr>
          <w:ilvl w:val="0"/>
          <w:numId w:val="9"/>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Ley de los Derechos de Las Niñas, Niños y Adolescentes para el Estado de Hidalgo </w:t>
      </w:r>
    </w:p>
    <w:p w14:paraId="439B63B9" w14:textId="77777777" w:rsidR="00A15141" w:rsidRPr="00A31E7C" w:rsidRDefault="009F518A">
      <w:pPr>
        <w:numPr>
          <w:ilvl w:val="0"/>
          <w:numId w:val="9"/>
        </w:numPr>
        <w:pBdr>
          <w:top w:val="nil"/>
          <w:left w:val="nil"/>
          <w:bottom w:val="nil"/>
          <w:right w:val="nil"/>
          <w:between w:val="nil"/>
        </w:pBdr>
        <w:shd w:val="clear" w:color="auto" w:fill="FFFFFF"/>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Reglamento de la Ley de los Derechos de Niñas, Niños y Adolescentes para el Estado de Hidalgo.</w:t>
      </w:r>
    </w:p>
    <w:p w14:paraId="0898774D" w14:textId="5817D26A" w:rsidR="00C83147" w:rsidRPr="003155CF" w:rsidRDefault="009F518A" w:rsidP="003155CF">
      <w:pPr>
        <w:numPr>
          <w:ilvl w:val="0"/>
          <w:numId w:val="9"/>
        </w:numPr>
        <w:pBdr>
          <w:top w:val="nil"/>
          <w:left w:val="nil"/>
          <w:bottom w:val="nil"/>
          <w:right w:val="nil"/>
          <w:between w:val="nil"/>
        </w:pBdr>
        <w:spacing w:line="240" w:lineRule="auto"/>
        <w:ind w:right="-143"/>
        <w:jc w:val="both"/>
        <w:rPr>
          <w:rFonts w:ascii="Arial" w:hAnsi="Arial" w:cs="Arial"/>
          <w:color w:val="000000" w:themeColor="text1"/>
          <w:sz w:val="20"/>
          <w:szCs w:val="20"/>
        </w:rPr>
      </w:pPr>
      <w:r w:rsidRPr="00A31E7C">
        <w:rPr>
          <w:rFonts w:ascii="Arial" w:hAnsi="Arial" w:cs="Arial"/>
          <w:color w:val="000000" w:themeColor="text1"/>
          <w:sz w:val="20"/>
          <w:szCs w:val="20"/>
        </w:rPr>
        <w:t>Reglamento Interior de la Procuraduría de Protección de Niñas, Niños y Adolescentes del Estado de Hidalgo.</w:t>
      </w:r>
    </w:p>
    <w:p w14:paraId="2B67A0FF" w14:textId="79E4C2A3" w:rsidR="00A15141" w:rsidRPr="00A31E7C" w:rsidRDefault="00C83147" w:rsidP="00C83147">
      <w:pPr>
        <w:pStyle w:val="Prrafodelista"/>
        <w:ind w:left="1080"/>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SECCIÓN II. </w:t>
      </w:r>
      <w:r w:rsidR="00331230" w:rsidRPr="00A31E7C">
        <w:rPr>
          <w:rFonts w:ascii="Arial" w:hAnsi="Arial" w:cs="Arial"/>
          <w:b/>
          <w:color w:val="000000" w:themeColor="text1"/>
          <w:sz w:val="20"/>
          <w:szCs w:val="20"/>
        </w:rPr>
        <w:t xml:space="preserve">DE LAS </w:t>
      </w:r>
      <w:r w:rsidR="005727E3" w:rsidRPr="00A31E7C">
        <w:rPr>
          <w:rFonts w:ascii="Arial" w:hAnsi="Arial" w:cs="Arial"/>
          <w:b/>
          <w:color w:val="000000" w:themeColor="text1"/>
          <w:sz w:val="20"/>
          <w:szCs w:val="20"/>
        </w:rPr>
        <w:t>DEFINICIONES</w:t>
      </w:r>
    </w:p>
    <w:p w14:paraId="4198120E" w14:textId="20EC4D9B" w:rsidR="00A15141" w:rsidRPr="00A31E7C" w:rsidRDefault="00C83147">
      <w:pPr>
        <w:jc w:val="both"/>
        <w:rPr>
          <w:rFonts w:ascii="Arial" w:hAnsi="Arial" w:cs="Arial"/>
          <w:color w:val="000000" w:themeColor="text1"/>
          <w:sz w:val="20"/>
          <w:szCs w:val="20"/>
        </w:rPr>
      </w:pPr>
      <w:r w:rsidRPr="00A31E7C">
        <w:rPr>
          <w:rFonts w:ascii="Arial" w:hAnsi="Arial" w:cs="Arial"/>
          <w:color w:val="000000" w:themeColor="text1"/>
          <w:sz w:val="20"/>
          <w:szCs w:val="20"/>
        </w:rPr>
        <w:t>Para efecto del presente instrumento,</w:t>
      </w:r>
      <w:r w:rsidR="009F518A" w:rsidRPr="00A31E7C">
        <w:rPr>
          <w:rFonts w:ascii="Arial" w:hAnsi="Arial" w:cs="Arial"/>
          <w:color w:val="000000" w:themeColor="text1"/>
          <w:sz w:val="20"/>
          <w:szCs w:val="20"/>
        </w:rPr>
        <w:t xml:space="preserve"> se entenderá por:</w:t>
      </w:r>
    </w:p>
    <w:p w14:paraId="01F97E81"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Adolescentes: </w:t>
      </w:r>
      <w:r w:rsidRPr="00A31E7C">
        <w:rPr>
          <w:rFonts w:ascii="Arial" w:hAnsi="Arial" w:cs="Arial"/>
          <w:color w:val="000000" w:themeColor="text1"/>
          <w:sz w:val="20"/>
          <w:szCs w:val="20"/>
        </w:rPr>
        <w:t>De conformidad con la Ley de los Derechos de Niñas, Niños y Adolescentes para el Estado de Hidalgo en el artículo 5; adolescente son las personas entre doce años cumplidos y menos de dieciocho años de edad.</w:t>
      </w:r>
    </w:p>
    <w:p w14:paraId="5B76BF0D"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Apoyo monetario o financiero: </w:t>
      </w:r>
      <w:r w:rsidRPr="00A31E7C">
        <w:rPr>
          <w:rFonts w:ascii="Arial" w:hAnsi="Arial" w:cs="Arial"/>
          <w:color w:val="000000" w:themeColor="text1"/>
          <w:sz w:val="20"/>
          <w:szCs w:val="20"/>
        </w:rPr>
        <w:t>Es el pago de servicios por concepto de servicios asistenciales especializados a niñas, niños y adolescentes en situación de vulnerabilidad, que son albergados en centros sociales públicos o privados o asociaciones civiles.</w:t>
      </w:r>
    </w:p>
    <w:p w14:paraId="758C4BA9"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Asociaciones civiles:</w:t>
      </w:r>
      <w:r w:rsidRPr="00A31E7C">
        <w:rPr>
          <w:rFonts w:ascii="Arial" w:hAnsi="Arial" w:cs="Arial"/>
          <w:color w:val="000000" w:themeColor="text1"/>
          <w:sz w:val="20"/>
          <w:szCs w:val="20"/>
        </w:rPr>
        <w:t xml:space="preserve"> De conformidad con el Artículo 2661 del Código Civil para el Estado de Hidalgo que señala “Cuando Varios convienen en reunirse, de manera que no sea enteramente transitoria para realizar un fin común que no esté prohibido por la ley que no tenga carácter preponderante económico”. </w:t>
      </w:r>
    </w:p>
    <w:p w14:paraId="223F7F7E" w14:textId="77777777" w:rsidR="00A15141" w:rsidRPr="00A31E7C" w:rsidRDefault="009F518A" w:rsidP="009D7829">
      <w:pPr>
        <w:pStyle w:val="Prrafodelista"/>
        <w:numPr>
          <w:ilvl w:val="0"/>
          <w:numId w:val="29"/>
        </w:numPr>
        <w:jc w:val="both"/>
        <w:rPr>
          <w:rFonts w:ascii="Arial" w:hAnsi="Arial" w:cs="Arial"/>
          <w:color w:val="000000" w:themeColor="text1"/>
          <w:sz w:val="20"/>
          <w:szCs w:val="20"/>
        </w:rPr>
      </w:pPr>
      <w:r w:rsidRPr="00A31E7C">
        <w:rPr>
          <w:rFonts w:ascii="Arial" w:hAnsi="Arial" w:cs="Arial"/>
          <w:b/>
          <w:color w:val="000000" w:themeColor="text1"/>
          <w:sz w:val="20"/>
          <w:szCs w:val="20"/>
        </w:rPr>
        <w:t>C.A.S</w:t>
      </w:r>
      <w:r w:rsidRPr="00A31E7C">
        <w:rPr>
          <w:rFonts w:ascii="Arial" w:hAnsi="Arial" w:cs="Arial"/>
          <w:color w:val="000000" w:themeColor="text1"/>
          <w:sz w:val="20"/>
          <w:szCs w:val="20"/>
        </w:rPr>
        <w:t>.: Centro de Asistencia Social</w:t>
      </w:r>
    </w:p>
    <w:p w14:paraId="790ACA3B"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Instancia normativa:</w:t>
      </w:r>
      <w:r w:rsidRPr="00A31E7C">
        <w:rPr>
          <w:rFonts w:ascii="Arial" w:hAnsi="Arial" w:cs="Arial"/>
          <w:color w:val="000000" w:themeColor="text1"/>
          <w:sz w:val="20"/>
          <w:szCs w:val="20"/>
        </w:rPr>
        <w:t xml:space="preserve"> Lo es el Sistema DIF Hidalgo, a través de la Procuraduría de Protección de Niñas, Niños, Adolescentes y la Familia del Estado de Hidalgo, quien establece las presentes Reglas de Operación.</w:t>
      </w:r>
    </w:p>
    <w:p w14:paraId="2DFD21E3"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Instancia ejecutora:</w:t>
      </w:r>
      <w:r w:rsidRPr="00A31E7C">
        <w:rPr>
          <w:rFonts w:ascii="Arial" w:hAnsi="Arial" w:cs="Arial"/>
          <w:color w:val="000000" w:themeColor="text1"/>
          <w:sz w:val="20"/>
          <w:szCs w:val="20"/>
        </w:rPr>
        <w:t xml:space="preserve"> Son los centros asistenciales sociales a cargo de particulares o asociaciones civiles que reciben apoyo financiero o en especie para la realización de acciones en beneficio de la población de niñas, niños o adolescentes.</w:t>
      </w:r>
    </w:p>
    <w:p w14:paraId="6309BD08"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Niñas y niños:</w:t>
      </w:r>
      <w:r w:rsidRPr="00A31E7C">
        <w:rPr>
          <w:rFonts w:ascii="Arial" w:hAnsi="Arial" w:cs="Arial"/>
          <w:color w:val="000000" w:themeColor="text1"/>
          <w:sz w:val="20"/>
          <w:szCs w:val="20"/>
        </w:rPr>
        <w:t xml:space="preserve"> De acuerdo con el Artículo 5 de la Ley de los Derechos de Niñas, Niños y Adolescentes para el Estado de Hidalgo, son niñas y niños los menores de doce años.</w:t>
      </w:r>
    </w:p>
    <w:p w14:paraId="07A5C542" w14:textId="44377196" w:rsidR="00A15141" w:rsidRPr="00A31E7C" w:rsidRDefault="000D4218"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Sistema DIF Hidalgo u </w:t>
      </w:r>
      <w:r w:rsidR="009F518A" w:rsidRPr="00A31E7C">
        <w:rPr>
          <w:rFonts w:ascii="Arial" w:hAnsi="Arial" w:cs="Arial"/>
          <w:b/>
          <w:color w:val="000000" w:themeColor="text1"/>
          <w:sz w:val="20"/>
          <w:szCs w:val="20"/>
        </w:rPr>
        <w:t>Organismo:</w:t>
      </w:r>
      <w:r w:rsidR="009F518A" w:rsidRPr="00A31E7C">
        <w:rPr>
          <w:rFonts w:ascii="Arial" w:hAnsi="Arial" w:cs="Arial"/>
          <w:color w:val="000000" w:themeColor="text1"/>
          <w:sz w:val="20"/>
          <w:szCs w:val="20"/>
        </w:rPr>
        <w:t xml:space="preserve"> Es el Sistema</w:t>
      </w:r>
      <w:r w:rsidRPr="00A31E7C">
        <w:rPr>
          <w:rFonts w:ascii="Arial" w:hAnsi="Arial" w:cs="Arial"/>
          <w:color w:val="000000" w:themeColor="text1"/>
          <w:sz w:val="20"/>
          <w:szCs w:val="20"/>
        </w:rPr>
        <w:t xml:space="preserve"> para el Desarrollo Integral d la Familia del Estado de Hidalgo</w:t>
      </w:r>
      <w:r w:rsidR="009F518A" w:rsidRPr="00A31E7C">
        <w:rPr>
          <w:rFonts w:ascii="Arial" w:hAnsi="Arial" w:cs="Arial"/>
          <w:color w:val="000000" w:themeColor="text1"/>
          <w:sz w:val="20"/>
          <w:szCs w:val="20"/>
        </w:rPr>
        <w:t xml:space="preserve"> DIF Hidalgo, de conformidad con el Artículo 24 de la Ley de Asistencia Social para el Estado de Hidalgo al que refiere como Organismo Descentralizado de la Administración Pública, con personalidad jurídica y patrimonio propio.</w:t>
      </w:r>
    </w:p>
    <w:p w14:paraId="7D8D3749"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Persona albergada:</w:t>
      </w:r>
      <w:r w:rsidRPr="00A31E7C">
        <w:rPr>
          <w:rFonts w:ascii="Arial" w:hAnsi="Arial" w:cs="Arial"/>
          <w:color w:val="000000" w:themeColor="text1"/>
          <w:sz w:val="20"/>
          <w:szCs w:val="20"/>
        </w:rPr>
        <w:t xml:space="preserve"> Niñas, niños o adolescentes que se encuentran albergados en el centro asistencial público o privado.</w:t>
      </w:r>
    </w:p>
    <w:p w14:paraId="2D8EE235" w14:textId="77777777" w:rsidR="00A15141" w:rsidRPr="00A31E7C"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Población residente:</w:t>
      </w:r>
      <w:r w:rsidRPr="00A31E7C">
        <w:rPr>
          <w:rFonts w:ascii="Arial" w:hAnsi="Arial" w:cs="Arial"/>
          <w:color w:val="000000" w:themeColor="text1"/>
          <w:sz w:val="20"/>
          <w:szCs w:val="20"/>
        </w:rPr>
        <w:t xml:space="preserve"> Son las niñas, niños o adolescentes ingresados en los centros de asistencia social a cargo de particulares o asociaciones civiles.</w:t>
      </w:r>
    </w:p>
    <w:p w14:paraId="378BCB3D" w14:textId="1FE35445" w:rsidR="008C7859" w:rsidRDefault="009F518A" w:rsidP="009D7829">
      <w:pPr>
        <w:pStyle w:val="Prrafodelista"/>
        <w:numPr>
          <w:ilvl w:val="0"/>
          <w:numId w:val="29"/>
        </w:num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Procuraduría</w:t>
      </w:r>
      <w:r w:rsidR="004863E9" w:rsidRPr="00A31E7C">
        <w:rPr>
          <w:rFonts w:ascii="Arial" w:hAnsi="Arial" w:cs="Arial"/>
          <w:b/>
          <w:color w:val="000000" w:themeColor="text1"/>
          <w:sz w:val="20"/>
          <w:szCs w:val="20"/>
        </w:rPr>
        <w:t xml:space="preserve"> de Protección</w:t>
      </w:r>
      <w:r w:rsidRPr="00A31E7C">
        <w:rPr>
          <w:rFonts w:ascii="Arial" w:hAnsi="Arial" w:cs="Arial"/>
          <w:b/>
          <w:color w:val="000000" w:themeColor="text1"/>
          <w:sz w:val="20"/>
          <w:szCs w:val="20"/>
        </w:rPr>
        <w:t>:</w:t>
      </w:r>
      <w:r w:rsidRPr="00A31E7C">
        <w:rPr>
          <w:rFonts w:ascii="Arial" w:hAnsi="Arial" w:cs="Arial"/>
          <w:color w:val="000000" w:themeColor="text1"/>
          <w:sz w:val="20"/>
          <w:szCs w:val="20"/>
        </w:rPr>
        <w:t xml:space="preserve"> Para efectos </w:t>
      </w:r>
      <w:r w:rsidR="00C05E15" w:rsidRPr="00A31E7C">
        <w:rPr>
          <w:rFonts w:ascii="Arial" w:hAnsi="Arial" w:cs="Arial"/>
          <w:color w:val="000000" w:themeColor="text1"/>
          <w:sz w:val="20"/>
          <w:szCs w:val="20"/>
        </w:rPr>
        <w:t>del presente instrumento,</w:t>
      </w:r>
      <w:r w:rsidRPr="00A31E7C">
        <w:rPr>
          <w:rFonts w:ascii="Arial" w:hAnsi="Arial" w:cs="Arial"/>
          <w:color w:val="000000" w:themeColor="text1"/>
          <w:sz w:val="20"/>
          <w:szCs w:val="20"/>
        </w:rPr>
        <w:t xml:space="preserve"> conforme al Artículo 118 de la Ley de los Derechos de Niñas, Niños y Adolescentes para el Estado de Hidalgo, establece que para una efectiva protección y restitución de los derechos de niñas, niños y adolescentes, el Gobierno del Estado de Hidalgo, dentro de la estructura del Sistema DIF Hidalgo, contará con un Órgano Administrativo Desconcentrado con autonomía técnica, denominado Procuraduría de Protección de Niñas, Niños, Adolescentes y la Familia</w:t>
      </w:r>
      <w:r w:rsidR="00184F71" w:rsidRPr="00A31E7C">
        <w:rPr>
          <w:rFonts w:ascii="Arial" w:hAnsi="Arial" w:cs="Arial"/>
          <w:color w:val="000000" w:themeColor="text1"/>
          <w:sz w:val="20"/>
          <w:szCs w:val="20"/>
        </w:rPr>
        <w:t xml:space="preserve"> del Estado de Hidalgo.</w:t>
      </w:r>
    </w:p>
    <w:p w14:paraId="099A0AB8" w14:textId="24F00FF1" w:rsidR="00A31E7C" w:rsidRDefault="00A31E7C" w:rsidP="00720B9E">
      <w:pPr>
        <w:spacing w:after="0" w:line="240" w:lineRule="auto"/>
        <w:rPr>
          <w:rFonts w:ascii="Arial" w:hAnsi="Arial" w:cs="Arial"/>
          <w:color w:val="000000" w:themeColor="text1"/>
          <w:sz w:val="20"/>
          <w:szCs w:val="20"/>
        </w:rPr>
      </w:pPr>
    </w:p>
    <w:p w14:paraId="28A04574" w14:textId="77777777" w:rsidR="003155CF" w:rsidRDefault="003155CF" w:rsidP="00720B9E">
      <w:pPr>
        <w:spacing w:after="0" w:line="240" w:lineRule="auto"/>
        <w:rPr>
          <w:rFonts w:ascii="Arial" w:hAnsi="Arial" w:cs="Arial"/>
          <w:color w:val="000000" w:themeColor="text1"/>
          <w:sz w:val="20"/>
          <w:szCs w:val="20"/>
        </w:rPr>
      </w:pPr>
    </w:p>
    <w:p w14:paraId="2A4DCEE4" w14:textId="77777777" w:rsidR="00720B9E" w:rsidRPr="00A31E7C" w:rsidRDefault="00720B9E" w:rsidP="00720B9E">
      <w:pPr>
        <w:spacing w:after="0" w:line="240" w:lineRule="auto"/>
        <w:rPr>
          <w:rFonts w:ascii="Arial" w:hAnsi="Arial" w:cs="Arial"/>
          <w:b/>
          <w:color w:val="000000" w:themeColor="text1"/>
          <w:sz w:val="20"/>
          <w:szCs w:val="20"/>
        </w:rPr>
      </w:pPr>
    </w:p>
    <w:p w14:paraId="022AEDC1" w14:textId="346108C4" w:rsidR="004A561E" w:rsidRPr="00A31E7C" w:rsidRDefault="004A561E" w:rsidP="00C03403">
      <w:pP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lastRenderedPageBreak/>
        <w:t>CAPITULO I</w:t>
      </w:r>
    </w:p>
    <w:p w14:paraId="1A8609DF" w14:textId="2DC8B237" w:rsidR="00C05E15" w:rsidRPr="00A31E7C" w:rsidRDefault="00C03403" w:rsidP="00C03403">
      <w:pP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DISPOSICIONES GENERALES</w:t>
      </w:r>
    </w:p>
    <w:p w14:paraId="65634E88" w14:textId="7D911A3A" w:rsidR="00C03403" w:rsidRPr="00A31E7C" w:rsidRDefault="00C03403" w:rsidP="00C03403">
      <w:pP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SECCIÒN I. SOBRE LA COMPETENCIA</w:t>
      </w:r>
    </w:p>
    <w:p w14:paraId="39A7BEBD" w14:textId="77777777" w:rsidR="00C03403" w:rsidRPr="00A31E7C" w:rsidRDefault="00C03403" w:rsidP="00C03403">
      <w:pPr>
        <w:spacing w:after="0" w:line="240" w:lineRule="auto"/>
        <w:jc w:val="center"/>
        <w:rPr>
          <w:rFonts w:ascii="Arial" w:hAnsi="Arial" w:cs="Arial"/>
          <w:b/>
          <w:color w:val="000000" w:themeColor="text1"/>
          <w:sz w:val="20"/>
          <w:szCs w:val="20"/>
        </w:rPr>
      </w:pPr>
    </w:p>
    <w:p w14:paraId="57620BF9" w14:textId="4E57E4B2" w:rsidR="00C03403" w:rsidRPr="00A31E7C" w:rsidRDefault="009D7829" w:rsidP="00C03403">
      <w:pPr>
        <w:spacing w:line="240" w:lineRule="auto"/>
        <w:jc w:val="both"/>
        <w:rPr>
          <w:rFonts w:ascii="Arial" w:hAnsi="Arial" w:cs="Arial"/>
          <w:color w:val="000000" w:themeColor="text1"/>
          <w:sz w:val="20"/>
          <w:szCs w:val="20"/>
        </w:rPr>
      </w:pPr>
      <w:r w:rsidRPr="00A31E7C">
        <w:rPr>
          <w:rFonts w:ascii="Arial" w:eastAsia="Times New Roman" w:hAnsi="Arial" w:cs="Arial"/>
          <w:b/>
          <w:color w:val="000000" w:themeColor="text1"/>
          <w:sz w:val="20"/>
          <w:szCs w:val="20"/>
        </w:rPr>
        <w:t>Primero.</w:t>
      </w:r>
      <w:r w:rsidRPr="00A31E7C">
        <w:rPr>
          <w:rFonts w:ascii="Arial" w:eastAsia="Times New Roman" w:hAnsi="Arial" w:cs="Arial"/>
          <w:color w:val="000000" w:themeColor="text1"/>
          <w:sz w:val="20"/>
          <w:szCs w:val="20"/>
        </w:rPr>
        <w:t xml:space="preserve"> </w:t>
      </w:r>
      <w:r w:rsidR="00C03403" w:rsidRPr="00A31E7C">
        <w:rPr>
          <w:rFonts w:ascii="Arial" w:eastAsia="Times New Roman" w:hAnsi="Arial" w:cs="Arial"/>
          <w:color w:val="000000" w:themeColor="text1"/>
          <w:sz w:val="20"/>
          <w:szCs w:val="20"/>
        </w:rPr>
        <w:t xml:space="preserve">La </w:t>
      </w:r>
      <w:r w:rsidR="00C03403" w:rsidRPr="00A31E7C">
        <w:rPr>
          <w:rFonts w:ascii="Arial" w:hAnsi="Arial" w:cs="Arial"/>
          <w:color w:val="000000" w:themeColor="text1"/>
          <w:sz w:val="20"/>
          <w:szCs w:val="20"/>
        </w:rPr>
        <w:t>Procuraduría de Protección de Niñas, Niños, Adolescentes y la Familia del Estado de Hidalgo, es un Órgano Administrativo Desconcentrado con autonomía técnica, tendrá entre otras funciones, proporcionar asesoría jurídica, patrocinar los juicios en materia de derecho familiar, proteger y velar por los intereses de los sujetos de asistencia social referidos en la presente Ley, dando prioridad al interés superior de las niñas, niños y adolescentes.</w:t>
      </w:r>
    </w:p>
    <w:p w14:paraId="3B0237B9" w14:textId="630CC66F" w:rsidR="00C03403" w:rsidRPr="00A31E7C" w:rsidRDefault="009D7829" w:rsidP="00C05E15">
      <w:pPr>
        <w:spacing w:line="240" w:lineRule="auto"/>
        <w:jc w:val="both"/>
        <w:rPr>
          <w:rFonts w:ascii="Arial" w:hAnsi="Arial" w:cs="Arial"/>
          <w:color w:val="000000" w:themeColor="text1"/>
          <w:sz w:val="20"/>
          <w:szCs w:val="20"/>
          <w:highlight w:val="yellow"/>
        </w:rPr>
      </w:pPr>
      <w:r w:rsidRPr="00A31E7C">
        <w:rPr>
          <w:rFonts w:ascii="Arial" w:hAnsi="Arial" w:cs="Arial"/>
          <w:b/>
          <w:color w:val="000000" w:themeColor="text1"/>
          <w:sz w:val="20"/>
          <w:szCs w:val="20"/>
          <w:lang w:val="es-ES"/>
        </w:rPr>
        <w:t>Segundo.</w:t>
      </w:r>
      <w:r w:rsidRPr="00A31E7C">
        <w:rPr>
          <w:rFonts w:ascii="Arial" w:hAnsi="Arial" w:cs="Arial"/>
          <w:color w:val="000000" w:themeColor="text1"/>
          <w:sz w:val="20"/>
          <w:szCs w:val="20"/>
          <w:lang w:val="es-ES"/>
        </w:rPr>
        <w:t xml:space="preserve"> </w:t>
      </w:r>
      <w:r w:rsidR="00C03403" w:rsidRPr="00A31E7C">
        <w:rPr>
          <w:rFonts w:ascii="Arial" w:hAnsi="Arial" w:cs="Arial"/>
          <w:color w:val="000000" w:themeColor="text1"/>
          <w:sz w:val="20"/>
          <w:szCs w:val="20"/>
          <w:lang w:val="es-ES"/>
        </w:rPr>
        <w:t>Dentro de las atribuciones que le otorga la Ley de Asistencia Social, vigente está el ejercer las funciones y atribuciones que le confieran los Tratados Internacionales, los ordenamientos federales y locales, la Ley en referencia, el Estatuto Orgánico del Organismo y las demás disposiciones legales aplicables a la materia.</w:t>
      </w:r>
    </w:p>
    <w:p w14:paraId="5EE85913" w14:textId="66E1BB7B" w:rsidR="008C7859" w:rsidRPr="00A31E7C" w:rsidRDefault="009D7829" w:rsidP="00C05E15">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Tercero.</w:t>
      </w:r>
      <w:r w:rsidRPr="00A31E7C">
        <w:rPr>
          <w:rFonts w:ascii="Arial" w:hAnsi="Arial" w:cs="Arial"/>
          <w:color w:val="000000" w:themeColor="text1"/>
          <w:sz w:val="20"/>
          <w:szCs w:val="20"/>
        </w:rPr>
        <w:t xml:space="preserve"> </w:t>
      </w:r>
      <w:r w:rsidR="00C05E15" w:rsidRPr="00A31E7C">
        <w:rPr>
          <w:rFonts w:ascii="Arial" w:hAnsi="Arial" w:cs="Arial"/>
          <w:color w:val="000000" w:themeColor="text1"/>
          <w:sz w:val="20"/>
          <w:szCs w:val="20"/>
        </w:rPr>
        <w:t xml:space="preserve">Las presentes disposiciones </w:t>
      </w:r>
      <w:r w:rsidR="00360EB1" w:rsidRPr="00A31E7C">
        <w:rPr>
          <w:rFonts w:ascii="Arial" w:hAnsi="Arial" w:cs="Arial"/>
          <w:color w:val="000000" w:themeColor="text1"/>
          <w:sz w:val="20"/>
          <w:szCs w:val="20"/>
        </w:rPr>
        <w:t xml:space="preserve">son de carácter general y </w:t>
      </w:r>
      <w:r w:rsidR="00C05E15" w:rsidRPr="00A31E7C">
        <w:rPr>
          <w:rFonts w:ascii="Arial" w:hAnsi="Arial" w:cs="Arial"/>
          <w:color w:val="000000" w:themeColor="text1"/>
          <w:sz w:val="20"/>
          <w:szCs w:val="20"/>
        </w:rPr>
        <w:t>tienen por objeto, establecer las bases mediante las cuales se paga, transfiere o deposita una suma monetaria o en especie a 21 Centros sociales públicos o privados o asociaciones civiles por concepto de albergue que proporcionan a niñas, niños y adolescentes en situación de vulnerabilidad, canalizados por la Procuraduría de Protección de Niñas, Niños, Adolescentes y la Familia del Estado de Hidalgo; para que</w:t>
      </w:r>
      <w:r w:rsidR="00D4718A" w:rsidRPr="00A31E7C">
        <w:rPr>
          <w:rFonts w:ascii="Arial" w:hAnsi="Arial" w:cs="Arial"/>
          <w:color w:val="000000" w:themeColor="text1"/>
          <w:sz w:val="20"/>
          <w:szCs w:val="20"/>
        </w:rPr>
        <w:t xml:space="preserve"> reciban atención especializada, </w:t>
      </w:r>
      <w:r w:rsidR="008C7859" w:rsidRPr="00A31E7C">
        <w:rPr>
          <w:rFonts w:ascii="Arial" w:eastAsia="Times New Roman" w:hAnsi="Arial" w:cs="Arial"/>
          <w:color w:val="000000" w:themeColor="text1"/>
          <w:sz w:val="20"/>
          <w:szCs w:val="20"/>
        </w:rPr>
        <w:t>de conformidad con la Ley de los Derechos de Niñas, Niños y Adolescentes para el Estado de Hidalgo y la Ley de Prestación de Servicios para la Atención, Cuidado, Protección y Desarrollo Integral Infantil del Estado de Hidalgo y sus respectivos Reglamentos, cuyos ordenamientos son de orden público e interés social.</w:t>
      </w:r>
    </w:p>
    <w:p w14:paraId="0B2ACE20" w14:textId="45633C87" w:rsidR="004A561E" w:rsidRPr="00A31E7C" w:rsidRDefault="009D7829" w:rsidP="00AE5D7A">
      <w:pPr>
        <w:spacing w:after="0" w:line="240" w:lineRule="auto"/>
        <w:jc w:val="both"/>
        <w:rPr>
          <w:rFonts w:ascii="Arial" w:hAnsi="Arial" w:cs="Arial"/>
          <w:b/>
          <w:color w:val="000000" w:themeColor="text1"/>
          <w:sz w:val="20"/>
          <w:szCs w:val="20"/>
        </w:rPr>
      </w:pPr>
      <w:r w:rsidRPr="00A31E7C">
        <w:rPr>
          <w:rFonts w:ascii="Arial" w:eastAsia="Times New Roman" w:hAnsi="Arial" w:cs="Arial"/>
          <w:b/>
          <w:color w:val="000000" w:themeColor="text1"/>
          <w:sz w:val="20"/>
          <w:szCs w:val="20"/>
        </w:rPr>
        <w:t>Cuarto.</w:t>
      </w:r>
      <w:r w:rsidR="004A561E" w:rsidRPr="00A31E7C">
        <w:rPr>
          <w:rFonts w:ascii="Arial" w:eastAsia="Times New Roman" w:hAnsi="Arial" w:cs="Arial"/>
          <w:b/>
          <w:color w:val="000000" w:themeColor="text1"/>
          <w:sz w:val="20"/>
          <w:szCs w:val="20"/>
        </w:rPr>
        <w:t xml:space="preserve"> </w:t>
      </w:r>
      <w:r w:rsidR="004A561E" w:rsidRPr="00A31E7C">
        <w:rPr>
          <w:rFonts w:ascii="Arial" w:eastAsia="Times New Roman" w:hAnsi="Arial" w:cs="Arial"/>
          <w:bCs/>
          <w:color w:val="000000" w:themeColor="text1"/>
          <w:sz w:val="20"/>
          <w:szCs w:val="20"/>
        </w:rPr>
        <w:t xml:space="preserve">Son autoridades competentes en materia de Representación </w:t>
      </w:r>
      <w:r w:rsidR="00A31E7C" w:rsidRPr="00A31E7C">
        <w:rPr>
          <w:rFonts w:ascii="Arial" w:eastAsia="Times New Roman" w:hAnsi="Arial" w:cs="Arial"/>
          <w:bCs/>
          <w:color w:val="000000" w:themeColor="text1"/>
          <w:sz w:val="20"/>
          <w:szCs w:val="20"/>
        </w:rPr>
        <w:t>Legal a</w:t>
      </w:r>
      <w:r w:rsidR="004A561E" w:rsidRPr="00A31E7C">
        <w:rPr>
          <w:rFonts w:ascii="Arial" w:eastAsia="Times New Roman" w:hAnsi="Arial" w:cs="Arial"/>
          <w:bCs/>
          <w:color w:val="000000" w:themeColor="text1"/>
          <w:sz w:val="20"/>
          <w:szCs w:val="20"/>
        </w:rPr>
        <w:t xml:space="preserve"> Niñas, Niños y Adolescentes y por tanto el otorgamiento de cuotas y apoyo en especie a Centros de Asistencia Social Privados que albergan a este segmento poblacional en situación </w:t>
      </w:r>
      <w:r w:rsidR="00AE5D7A" w:rsidRPr="00A31E7C">
        <w:rPr>
          <w:rFonts w:ascii="Arial" w:eastAsia="Times New Roman" w:hAnsi="Arial" w:cs="Arial"/>
          <w:bCs/>
          <w:color w:val="000000" w:themeColor="text1"/>
          <w:sz w:val="20"/>
          <w:szCs w:val="20"/>
        </w:rPr>
        <w:t>de vul</w:t>
      </w:r>
      <w:r w:rsidR="004A561E" w:rsidRPr="00A31E7C">
        <w:rPr>
          <w:rFonts w:ascii="Arial" w:eastAsia="Times New Roman" w:hAnsi="Arial" w:cs="Arial"/>
          <w:bCs/>
          <w:color w:val="000000" w:themeColor="text1"/>
          <w:sz w:val="20"/>
          <w:szCs w:val="20"/>
        </w:rPr>
        <w:t xml:space="preserve">nerabilidad: </w:t>
      </w:r>
    </w:p>
    <w:p w14:paraId="397C0AAB" w14:textId="0B05CEA3" w:rsidR="004A561E" w:rsidRPr="00A31E7C" w:rsidRDefault="004A561E" w:rsidP="004A561E">
      <w:pPr>
        <w:spacing w:after="0" w:line="240" w:lineRule="auto"/>
        <w:jc w:val="both"/>
        <w:rPr>
          <w:rFonts w:ascii="Arial" w:eastAsia="Times New Roman" w:hAnsi="Arial" w:cs="Arial"/>
          <w:bCs/>
          <w:color w:val="000000" w:themeColor="text1"/>
          <w:sz w:val="20"/>
          <w:szCs w:val="20"/>
        </w:rPr>
      </w:pPr>
    </w:p>
    <w:p w14:paraId="3A1DC6F0" w14:textId="3046D8FA" w:rsidR="00D4718A" w:rsidRPr="00A31E7C" w:rsidRDefault="00AE5D7A" w:rsidP="00AE5D7A">
      <w:pPr>
        <w:pStyle w:val="Prrafodelista"/>
        <w:numPr>
          <w:ilvl w:val="0"/>
          <w:numId w:val="28"/>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La persona Titular del Organismo</w:t>
      </w:r>
    </w:p>
    <w:p w14:paraId="23F33ECD" w14:textId="1213B789" w:rsidR="00AE5D7A" w:rsidRPr="00A31E7C" w:rsidRDefault="00AE5D7A" w:rsidP="00A31E7C">
      <w:pPr>
        <w:pStyle w:val="Prrafodelista"/>
        <w:numPr>
          <w:ilvl w:val="0"/>
          <w:numId w:val="28"/>
        </w:numP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La persona titular de la Procuraduría de Protección de Niñas, Niños, Adolescentes y la Familia del Estado de Hidalgo.</w:t>
      </w:r>
    </w:p>
    <w:p w14:paraId="09A8ED81" w14:textId="0969A163" w:rsidR="00AE5D7A" w:rsidRPr="00A31E7C" w:rsidRDefault="00C03403" w:rsidP="00AE5D7A">
      <w:pPr>
        <w:spacing w:line="240" w:lineRule="auto"/>
        <w:jc w:val="center"/>
        <w:rPr>
          <w:rFonts w:ascii="Arial" w:hAnsi="Arial" w:cs="Arial"/>
          <w:b/>
          <w:bCs/>
          <w:color w:val="000000" w:themeColor="text1"/>
          <w:sz w:val="20"/>
          <w:szCs w:val="20"/>
        </w:rPr>
      </w:pPr>
      <w:r w:rsidRPr="00A31E7C">
        <w:rPr>
          <w:rFonts w:ascii="Arial" w:hAnsi="Arial" w:cs="Arial"/>
          <w:b/>
          <w:bCs/>
          <w:color w:val="000000" w:themeColor="text1"/>
          <w:sz w:val="20"/>
          <w:szCs w:val="20"/>
        </w:rPr>
        <w:t>SECCI</w:t>
      </w:r>
      <w:r w:rsidR="00A31E7C" w:rsidRPr="00A31E7C">
        <w:rPr>
          <w:rFonts w:ascii="Arial" w:hAnsi="Arial" w:cs="Arial"/>
          <w:b/>
          <w:bCs/>
          <w:color w:val="000000" w:themeColor="text1"/>
          <w:sz w:val="20"/>
          <w:szCs w:val="20"/>
        </w:rPr>
        <w:t>Ó</w:t>
      </w:r>
      <w:r w:rsidRPr="00A31E7C">
        <w:rPr>
          <w:rFonts w:ascii="Arial" w:hAnsi="Arial" w:cs="Arial"/>
          <w:b/>
          <w:bCs/>
          <w:color w:val="000000" w:themeColor="text1"/>
          <w:sz w:val="20"/>
          <w:szCs w:val="20"/>
        </w:rPr>
        <w:t xml:space="preserve">N II. </w:t>
      </w:r>
      <w:r w:rsidR="00AE5D7A" w:rsidRPr="00A31E7C">
        <w:rPr>
          <w:rFonts w:ascii="Arial" w:hAnsi="Arial" w:cs="Arial"/>
          <w:b/>
          <w:bCs/>
          <w:color w:val="000000" w:themeColor="text1"/>
          <w:sz w:val="20"/>
          <w:szCs w:val="20"/>
        </w:rPr>
        <w:t>SOBRE LOS CONVENIOS DE COLABORACI</w:t>
      </w:r>
      <w:r w:rsidR="00A31E7C" w:rsidRPr="00A31E7C">
        <w:rPr>
          <w:rFonts w:ascii="Arial" w:hAnsi="Arial" w:cs="Arial"/>
          <w:b/>
          <w:bCs/>
          <w:color w:val="000000" w:themeColor="text1"/>
          <w:sz w:val="20"/>
          <w:szCs w:val="20"/>
        </w:rPr>
        <w:t>Ó</w:t>
      </w:r>
      <w:r w:rsidR="00AE5D7A" w:rsidRPr="00A31E7C">
        <w:rPr>
          <w:rFonts w:ascii="Arial" w:hAnsi="Arial" w:cs="Arial"/>
          <w:b/>
          <w:bCs/>
          <w:color w:val="000000" w:themeColor="text1"/>
          <w:sz w:val="20"/>
          <w:szCs w:val="20"/>
        </w:rPr>
        <w:t>N</w:t>
      </w:r>
    </w:p>
    <w:p w14:paraId="691B7EDF" w14:textId="3D698641" w:rsidR="00ED3471" w:rsidRPr="00A31E7C" w:rsidRDefault="009D7829" w:rsidP="00ED3471">
      <w:pPr>
        <w:pBdr>
          <w:top w:val="nil"/>
          <w:left w:val="nil"/>
          <w:bottom w:val="nil"/>
          <w:right w:val="nil"/>
          <w:between w:val="nil"/>
        </w:pBd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Quinto.</w:t>
      </w:r>
      <w:r w:rsidRPr="00A31E7C">
        <w:rPr>
          <w:rFonts w:ascii="Arial" w:hAnsi="Arial" w:cs="Arial"/>
          <w:color w:val="000000" w:themeColor="text1"/>
          <w:sz w:val="20"/>
          <w:szCs w:val="20"/>
        </w:rPr>
        <w:t xml:space="preserve"> </w:t>
      </w:r>
      <w:r w:rsidR="000019C8" w:rsidRPr="00A31E7C">
        <w:rPr>
          <w:rFonts w:ascii="Arial" w:hAnsi="Arial" w:cs="Arial"/>
          <w:color w:val="000000" w:themeColor="text1"/>
          <w:sz w:val="20"/>
          <w:szCs w:val="20"/>
        </w:rPr>
        <w:t xml:space="preserve">El </w:t>
      </w:r>
      <w:r w:rsidR="00ED3471" w:rsidRPr="00A31E7C">
        <w:rPr>
          <w:rFonts w:ascii="Arial" w:hAnsi="Arial" w:cs="Arial"/>
          <w:color w:val="000000" w:themeColor="text1"/>
          <w:sz w:val="20"/>
          <w:szCs w:val="20"/>
        </w:rPr>
        <w:t>Sistema DIF Hidalgo y los Centros de Asistencia Social Privados o las Asociaciones Civiles, suscriben Convenio</w:t>
      </w:r>
      <w:r w:rsidR="000019C8" w:rsidRPr="00A31E7C">
        <w:rPr>
          <w:rFonts w:ascii="Arial" w:hAnsi="Arial" w:cs="Arial"/>
          <w:color w:val="000000" w:themeColor="text1"/>
          <w:sz w:val="20"/>
          <w:szCs w:val="20"/>
        </w:rPr>
        <w:t>s</w:t>
      </w:r>
      <w:r w:rsidR="00ED3471" w:rsidRPr="00A31E7C">
        <w:rPr>
          <w:rFonts w:ascii="Arial" w:hAnsi="Arial" w:cs="Arial"/>
          <w:color w:val="000000" w:themeColor="text1"/>
          <w:sz w:val="20"/>
          <w:szCs w:val="20"/>
        </w:rPr>
        <w:t xml:space="preserve"> de </w:t>
      </w:r>
      <w:r w:rsidR="00855E97" w:rsidRPr="00A31E7C">
        <w:rPr>
          <w:rFonts w:ascii="Arial" w:hAnsi="Arial" w:cs="Arial"/>
          <w:color w:val="000000" w:themeColor="text1"/>
          <w:sz w:val="20"/>
          <w:szCs w:val="20"/>
        </w:rPr>
        <w:t>Colaboración Interinstitucional</w:t>
      </w:r>
      <w:r w:rsidR="00ED3471" w:rsidRPr="00A31E7C">
        <w:rPr>
          <w:rFonts w:ascii="Arial" w:hAnsi="Arial" w:cs="Arial"/>
          <w:color w:val="000000" w:themeColor="text1"/>
          <w:sz w:val="20"/>
          <w:szCs w:val="20"/>
        </w:rPr>
        <w:t xml:space="preserve"> a efecto de que éstas últimas, reciban a niñas niños o adolescentes en situación de vulnerabilidad canalizados por la Procuraduría de Protección de Niñas, Niños, Adolescentes y la </w:t>
      </w:r>
      <w:r w:rsidR="00855E97" w:rsidRPr="00A31E7C">
        <w:rPr>
          <w:rFonts w:ascii="Arial" w:hAnsi="Arial" w:cs="Arial"/>
          <w:color w:val="000000" w:themeColor="text1"/>
          <w:sz w:val="20"/>
          <w:szCs w:val="20"/>
        </w:rPr>
        <w:t xml:space="preserve">Familia del Estado de Hidalgo, </w:t>
      </w:r>
      <w:r w:rsidR="00ED3471" w:rsidRPr="00A31E7C">
        <w:rPr>
          <w:rFonts w:ascii="Arial" w:hAnsi="Arial" w:cs="Arial"/>
          <w:color w:val="000000" w:themeColor="text1"/>
          <w:sz w:val="20"/>
          <w:szCs w:val="20"/>
        </w:rPr>
        <w:t xml:space="preserve">para </w:t>
      </w:r>
      <w:r w:rsidR="00855E97" w:rsidRPr="00A31E7C">
        <w:rPr>
          <w:rFonts w:ascii="Arial" w:hAnsi="Arial" w:cs="Arial"/>
          <w:color w:val="000000" w:themeColor="text1"/>
          <w:sz w:val="20"/>
          <w:szCs w:val="20"/>
        </w:rPr>
        <w:t>que reciban</w:t>
      </w:r>
      <w:r w:rsidR="00ED3471" w:rsidRPr="00A31E7C">
        <w:rPr>
          <w:rFonts w:ascii="Arial" w:hAnsi="Arial" w:cs="Arial"/>
          <w:color w:val="000000" w:themeColor="text1"/>
          <w:sz w:val="20"/>
          <w:szCs w:val="20"/>
        </w:rPr>
        <w:t xml:space="preserve"> atención asistencial especializada, por cuyos servicios</w:t>
      </w:r>
      <w:r w:rsidR="00855E97" w:rsidRPr="00A31E7C">
        <w:rPr>
          <w:rFonts w:ascii="Arial" w:hAnsi="Arial" w:cs="Arial"/>
          <w:color w:val="000000" w:themeColor="text1"/>
          <w:sz w:val="20"/>
          <w:szCs w:val="20"/>
        </w:rPr>
        <w:t xml:space="preserve"> dichas instituciones</w:t>
      </w:r>
      <w:r w:rsidR="00ED3471" w:rsidRPr="00A31E7C">
        <w:rPr>
          <w:rFonts w:ascii="Arial" w:hAnsi="Arial" w:cs="Arial"/>
          <w:color w:val="000000" w:themeColor="text1"/>
          <w:sz w:val="20"/>
          <w:szCs w:val="20"/>
        </w:rPr>
        <w:t xml:space="preserve"> fijan el pago de una cuota de recuperación por persona albergada o la consign</w:t>
      </w:r>
      <w:r w:rsidR="00855E97" w:rsidRPr="00A31E7C">
        <w:rPr>
          <w:rFonts w:ascii="Arial" w:hAnsi="Arial" w:cs="Arial"/>
          <w:color w:val="000000" w:themeColor="text1"/>
          <w:sz w:val="20"/>
          <w:szCs w:val="20"/>
        </w:rPr>
        <w:t>a de recibir</w:t>
      </w:r>
      <w:r w:rsidR="00ED3471" w:rsidRPr="00A31E7C">
        <w:rPr>
          <w:rFonts w:ascii="Arial" w:hAnsi="Arial" w:cs="Arial"/>
          <w:color w:val="000000" w:themeColor="text1"/>
          <w:sz w:val="20"/>
          <w:szCs w:val="20"/>
        </w:rPr>
        <w:t xml:space="preserve"> insumos, artículos y/o productos básicos, según el acuerdo establecido en el convenio. </w:t>
      </w:r>
    </w:p>
    <w:p w14:paraId="2755D3E5" w14:textId="6C8EA7D0" w:rsidR="00060572" w:rsidRPr="00A31E7C" w:rsidRDefault="009D7829" w:rsidP="00C03403">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Se</w:t>
      </w:r>
      <w:r w:rsidR="000C324B" w:rsidRPr="00A31E7C">
        <w:rPr>
          <w:rFonts w:ascii="Arial" w:hAnsi="Arial" w:cs="Arial"/>
          <w:b/>
          <w:color w:val="000000" w:themeColor="text1"/>
          <w:sz w:val="20"/>
          <w:szCs w:val="20"/>
        </w:rPr>
        <w:t>x</w:t>
      </w:r>
      <w:r w:rsidRPr="00A31E7C">
        <w:rPr>
          <w:rFonts w:ascii="Arial" w:hAnsi="Arial" w:cs="Arial"/>
          <w:b/>
          <w:color w:val="000000" w:themeColor="text1"/>
          <w:sz w:val="20"/>
          <w:szCs w:val="20"/>
        </w:rPr>
        <w:t>to.</w:t>
      </w:r>
      <w:r w:rsidRPr="00A31E7C">
        <w:rPr>
          <w:rFonts w:ascii="Arial" w:hAnsi="Arial" w:cs="Arial"/>
          <w:color w:val="000000" w:themeColor="text1"/>
          <w:sz w:val="20"/>
          <w:szCs w:val="20"/>
        </w:rPr>
        <w:t xml:space="preserve"> </w:t>
      </w:r>
      <w:r w:rsidR="00060572" w:rsidRPr="00A31E7C">
        <w:rPr>
          <w:rFonts w:ascii="Arial" w:hAnsi="Arial" w:cs="Arial"/>
          <w:color w:val="000000" w:themeColor="text1"/>
          <w:sz w:val="20"/>
          <w:szCs w:val="20"/>
        </w:rPr>
        <w:t xml:space="preserve">Una vez suscrito el Convenio de Colaboración Interinstitucional entre el Sistema DIF Hidalgo y los Centros de Asistencia Social Privados o las Asociaciones Civiles, éstas </w:t>
      </w:r>
      <w:r w:rsidR="00A31E7C" w:rsidRPr="00A31E7C">
        <w:rPr>
          <w:rFonts w:ascii="Arial" w:hAnsi="Arial" w:cs="Arial"/>
          <w:color w:val="000000" w:themeColor="text1"/>
          <w:sz w:val="20"/>
          <w:szCs w:val="20"/>
        </w:rPr>
        <w:t>últimas procederán</w:t>
      </w:r>
      <w:r w:rsidR="00060572" w:rsidRPr="00A31E7C">
        <w:rPr>
          <w:rFonts w:ascii="Arial" w:hAnsi="Arial" w:cs="Arial"/>
          <w:color w:val="000000" w:themeColor="text1"/>
          <w:sz w:val="20"/>
          <w:szCs w:val="20"/>
        </w:rPr>
        <w:t xml:space="preserve"> a enviar su factura electrónica, para que la Procuraduría efectúe los trámites administrativos ante la Subdirección General de Planeación, Administración y Finanzas del Sistema DIF Hidalgo; una vez autorizado</w:t>
      </w:r>
      <w:r w:rsidR="00C03403" w:rsidRPr="00A31E7C">
        <w:rPr>
          <w:rFonts w:ascii="Arial" w:hAnsi="Arial" w:cs="Arial"/>
          <w:color w:val="000000" w:themeColor="text1"/>
          <w:sz w:val="20"/>
          <w:szCs w:val="20"/>
        </w:rPr>
        <w:t>,</w:t>
      </w:r>
      <w:r w:rsidR="00060572" w:rsidRPr="00A31E7C">
        <w:rPr>
          <w:rFonts w:ascii="Arial" w:hAnsi="Arial" w:cs="Arial"/>
          <w:color w:val="000000" w:themeColor="text1"/>
          <w:sz w:val="20"/>
          <w:szCs w:val="20"/>
        </w:rPr>
        <w:t xml:space="preserve"> se realiza la transferencia </w:t>
      </w:r>
      <w:r w:rsidR="00C03403" w:rsidRPr="00A31E7C">
        <w:rPr>
          <w:rFonts w:ascii="Arial" w:hAnsi="Arial" w:cs="Arial"/>
          <w:color w:val="000000" w:themeColor="text1"/>
          <w:sz w:val="20"/>
          <w:szCs w:val="20"/>
        </w:rPr>
        <w:t xml:space="preserve">mediante </w:t>
      </w:r>
      <w:r w:rsidR="00060572" w:rsidRPr="00A31E7C">
        <w:rPr>
          <w:rFonts w:ascii="Arial" w:hAnsi="Arial" w:cs="Arial"/>
          <w:color w:val="000000" w:themeColor="text1"/>
          <w:sz w:val="20"/>
          <w:szCs w:val="20"/>
        </w:rPr>
        <w:t>operación del pago interbancario.</w:t>
      </w:r>
    </w:p>
    <w:p w14:paraId="306C2B34" w14:textId="77777777" w:rsidR="00637364" w:rsidRPr="00A31E7C" w:rsidRDefault="00637364" w:rsidP="00C03403">
      <w:pPr>
        <w:pBdr>
          <w:top w:val="nil"/>
          <w:left w:val="nil"/>
          <w:bottom w:val="nil"/>
          <w:right w:val="nil"/>
          <w:between w:val="nil"/>
        </w:pBdr>
        <w:spacing w:after="0" w:line="240" w:lineRule="auto"/>
        <w:jc w:val="both"/>
        <w:rPr>
          <w:rFonts w:ascii="Arial" w:hAnsi="Arial" w:cs="Arial"/>
          <w:color w:val="000000" w:themeColor="text1"/>
          <w:sz w:val="20"/>
          <w:szCs w:val="20"/>
        </w:rPr>
      </w:pPr>
    </w:p>
    <w:p w14:paraId="700C1B72" w14:textId="2155FD4B" w:rsidR="00A15141" w:rsidRPr="00A31E7C" w:rsidRDefault="000C324B">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Séptimo.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 xml:space="preserve">Los centros sociales particulares o asociaciones </w:t>
      </w:r>
      <w:r w:rsidR="003155CF" w:rsidRPr="00A31E7C">
        <w:rPr>
          <w:rFonts w:ascii="Arial" w:hAnsi="Arial" w:cs="Arial"/>
          <w:color w:val="000000" w:themeColor="text1"/>
          <w:sz w:val="20"/>
          <w:szCs w:val="20"/>
        </w:rPr>
        <w:t>civiles</w:t>
      </w:r>
      <w:r w:rsidR="009F518A" w:rsidRPr="00A31E7C">
        <w:rPr>
          <w:rFonts w:ascii="Arial" w:hAnsi="Arial" w:cs="Arial"/>
          <w:color w:val="000000" w:themeColor="text1"/>
          <w:sz w:val="20"/>
          <w:szCs w:val="20"/>
        </w:rPr>
        <w:t xml:space="preserve"> </w:t>
      </w:r>
      <w:r w:rsidR="00C03403" w:rsidRPr="00A31E7C">
        <w:rPr>
          <w:rFonts w:ascii="Arial" w:hAnsi="Arial" w:cs="Arial"/>
          <w:color w:val="000000" w:themeColor="text1"/>
          <w:sz w:val="20"/>
          <w:szCs w:val="20"/>
        </w:rPr>
        <w:t xml:space="preserve">serán </w:t>
      </w:r>
      <w:r w:rsidR="009F518A" w:rsidRPr="00A31E7C">
        <w:rPr>
          <w:rFonts w:ascii="Arial" w:hAnsi="Arial" w:cs="Arial"/>
          <w:color w:val="000000" w:themeColor="text1"/>
          <w:sz w:val="20"/>
          <w:szCs w:val="20"/>
        </w:rPr>
        <w:t xml:space="preserve">seleccionados para albergar a niñas, niños o adolescentes canalizados por la misma Procuraduría, </w:t>
      </w:r>
      <w:r w:rsidR="00C03403" w:rsidRPr="00A31E7C">
        <w:rPr>
          <w:rFonts w:ascii="Arial" w:hAnsi="Arial" w:cs="Arial"/>
          <w:color w:val="000000" w:themeColor="text1"/>
          <w:sz w:val="20"/>
          <w:szCs w:val="20"/>
        </w:rPr>
        <w:t xml:space="preserve">si </w:t>
      </w:r>
      <w:r w:rsidR="00720B9E" w:rsidRPr="00A31E7C">
        <w:rPr>
          <w:rFonts w:ascii="Arial" w:hAnsi="Arial" w:cs="Arial"/>
          <w:color w:val="000000" w:themeColor="text1"/>
          <w:sz w:val="20"/>
          <w:szCs w:val="20"/>
        </w:rPr>
        <w:t>reúnen los</w:t>
      </w:r>
      <w:r w:rsidR="009F518A" w:rsidRPr="00A31E7C">
        <w:rPr>
          <w:rFonts w:ascii="Arial" w:hAnsi="Arial" w:cs="Arial"/>
          <w:color w:val="000000" w:themeColor="text1"/>
          <w:sz w:val="20"/>
          <w:szCs w:val="20"/>
        </w:rPr>
        <w:t xml:space="preserve"> siguientes requisitos:</w:t>
      </w:r>
    </w:p>
    <w:p w14:paraId="1B85D5A2" w14:textId="77777777" w:rsidR="00A15141" w:rsidRPr="00A31E7C" w:rsidRDefault="009F518A">
      <w:pPr>
        <w:numPr>
          <w:ilvl w:val="0"/>
          <w:numId w:val="2"/>
        </w:num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color w:val="000000" w:themeColor="text1"/>
          <w:sz w:val="20"/>
          <w:szCs w:val="20"/>
        </w:rPr>
        <w:t xml:space="preserve">Contar con Escritura Notarial del Acta Constitutiva, </w:t>
      </w:r>
    </w:p>
    <w:p w14:paraId="78616D02" w14:textId="77777777" w:rsidR="00A15141" w:rsidRPr="00A31E7C" w:rsidRDefault="009F518A">
      <w:pPr>
        <w:numPr>
          <w:ilvl w:val="0"/>
          <w:numId w:val="2"/>
        </w:num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color w:val="000000" w:themeColor="text1"/>
          <w:sz w:val="20"/>
          <w:szCs w:val="20"/>
        </w:rPr>
        <w:t xml:space="preserve">La debida Escritura Notarial del Representante Legal, </w:t>
      </w:r>
    </w:p>
    <w:p w14:paraId="4C9FD8AB" w14:textId="77777777" w:rsidR="00A15141" w:rsidRPr="00A31E7C" w:rsidRDefault="009F518A">
      <w:pPr>
        <w:numPr>
          <w:ilvl w:val="0"/>
          <w:numId w:val="2"/>
        </w:num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color w:val="000000" w:themeColor="text1"/>
          <w:sz w:val="20"/>
          <w:szCs w:val="20"/>
        </w:rPr>
        <w:t>El Registro Federal de Contribuyentes,</w:t>
      </w:r>
    </w:p>
    <w:p w14:paraId="2B47E42D" w14:textId="77777777" w:rsidR="00A15141" w:rsidRPr="00A31E7C" w:rsidRDefault="009F518A">
      <w:pPr>
        <w:numPr>
          <w:ilvl w:val="0"/>
          <w:numId w:val="2"/>
        </w:numPr>
        <w:pBdr>
          <w:top w:val="nil"/>
          <w:left w:val="nil"/>
          <w:bottom w:val="nil"/>
          <w:right w:val="nil"/>
          <w:between w:val="nil"/>
        </w:pBdr>
        <w:spacing w:after="0" w:line="240" w:lineRule="auto"/>
        <w:ind w:left="1077" w:hanging="357"/>
        <w:jc w:val="both"/>
        <w:rPr>
          <w:rFonts w:ascii="Arial" w:hAnsi="Arial" w:cs="Arial"/>
          <w:color w:val="000000" w:themeColor="text1"/>
          <w:sz w:val="20"/>
          <w:szCs w:val="20"/>
        </w:rPr>
      </w:pPr>
      <w:r w:rsidRPr="00A31E7C">
        <w:rPr>
          <w:rFonts w:ascii="Arial" w:hAnsi="Arial" w:cs="Arial"/>
          <w:color w:val="000000" w:themeColor="text1"/>
          <w:sz w:val="20"/>
          <w:szCs w:val="20"/>
        </w:rPr>
        <w:lastRenderedPageBreak/>
        <w:t>Estar dado de alta en el Registro Federal o Estatal de Organizaciones de la Sociedad Civil</w:t>
      </w:r>
      <w:r w:rsidRPr="00A31E7C">
        <w:rPr>
          <w:rFonts w:ascii="Arial" w:hAnsi="Arial" w:cs="Arial"/>
          <w:b/>
          <w:color w:val="000000" w:themeColor="text1"/>
          <w:sz w:val="20"/>
          <w:szCs w:val="20"/>
        </w:rPr>
        <w:t>,</w:t>
      </w:r>
    </w:p>
    <w:p w14:paraId="000953D7" w14:textId="77777777" w:rsidR="00A15141" w:rsidRPr="00A31E7C" w:rsidRDefault="009F518A">
      <w:pPr>
        <w:numPr>
          <w:ilvl w:val="0"/>
          <w:numId w:val="2"/>
        </w:numPr>
        <w:pBdr>
          <w:top w:val="nil"/>
          <w:left w:val="nil"/>
          <w:bottom w:val="nil"/>
          <w:right w:val="nil"/>
          <w:between w:val="nil"/>
        </w:pBdr>
        <w:spacing w:after="0" w:line="240" w:lineRule="auto"/>
        <w:ind w:left="1077" w:hanging="357"/>
        <w:jc w:val="both"/>
        <w:rPr>
          <w:rFonts w:ascii="Arial" w:hAnsi="Arial" w:cs="Arial"/>
          <w:color w:val="000000" w:themeColor="text1"/>
          <w:sz w:val="20"/>
          <w:szCs w:val="20"/>
        </w:rPr>
      </w:pPr>
      <w:r w:rsidRPr="00A31E7C">
        <w:rPr>
          <w:rFonts w:ascii="Arial" w:hAnsi="Arial" w:cs="Arial"/>
          <w:color w:val="000000" w:themeColor="text1"/>
          <w:sz w:val="20"/>
          <w:szCs w:val="20"/>
        </w:rPr>
        <w:t>El alta en el Registro Nacional de Centros de Asistencia Social (aplica solo para los Centros de Asistencia Social),</w:t>
      </w:r>
    </w:p>
    <w:p w14:paraId="00E20925" w14:textId="77777777" w:rsidR="00A15141" w:rsidRPr="00A31E7C" w:rsidRDefault="009F518A">
      <w:pPr>
        <w:numPr>
          <w:ilvl w:val="0"/>
          <w:numId w:val="2"/>
        </w:numPr>
        <w:pBdr>
          <w:top w:val="nil"/>
          <w:left w:val="nil"/>
          <w:bottom w:val="nil"/>
          <w:right w:val="nil"/>
          <w:between w:val="nil"/>
        </w:pBdr>
        <w:spacing w:after="0" w:line="240" w:lineRule="auto"/>
        <w:ind w:left="1077" w:hanging="357"/>
        <w:jc w:val="both"/>
        <w:rPr>
          <w:rFonts w:ascii="Arial" w:hAnsi="Arial" w:cs="Arial"/>
          <w:color w:val="000000" w:themeColor="text1"/>
          <w:sz w:val="20"/>
          <w:szCs w:val="20"/>
        </w:rPr>
      </w:pPr>
      <w:r w:rsidRPr="00A31E7C">
        <w:rPr>
          <w:rFonts w:ascii="Arial" w:hAnsi="Arial" w:cs="Arial"/>
          <w:color w:val="000000" w:themeColor="text1"/>
          <w:sz w:val="20"/>
          <w:szCs w:val="20"/>
        </w:rPr>
        <w:t xml:space="preserve">Proporcionar acciones asistenciales sólo a la población residente que reportada y conforme al perfil del centro, </w:t>
      </w:r>
    </w:p>
    <w:p w14:paraId="7A858018" w14:textId="77777777" w:rsidR="00A15141" w:rsidRPr="00A31E7C" w:rsidRDefault="009F518A" w:rsidP="00673392">
      <w:pPr>
        <w:numPr>
          <w:ilvl w:val="0"/>
          <w:numId w:val="2"/>
        </w:numPr>
        <w:pBdr>
          <w:top w:val="nil"/>
          <w:left w:val="nil"/>
          <w:bottom w:val="nil"/>
          <w:right w:val="nil"/>
          <w:between w:val="nil"/>
        </w:pBdr>
        <w:spacing w:after="0" w:line="240" w:lineRule="auto"/>
        <w:ind w:left="1077" w:hanging="357"/>
        <w:jc w:val="both"/>
        <w:rPr>
          <w:rFonts w:ascii="Arial" w:hAnsi="Arial" w:cs="Arial"/>
          <w:color w:val="000000" w:themeColor="text1"/>
          <w:sz w:val="20"/>
          <w:szCs w:val="20"/>
        </w:rPr>
      </w:pPr>
      <w:r w:rsidRPr="00A31E7C">
        <w:rPr>
          <w:rFonts w:ascii="Arial" w:hAnsi="Arial" w:cs="Arial"/>
          <w:color w:val="000000" w:themeColor="text1"/>
          <w:sz w:val="20"/>
          <w:szCs w:val="20"/>
        </w:rPr>
        <w:t xml:space="preserve">Contar con instalaciones adecuadas autorizadas por Protección Civil, Secretaría de Salud y el Sistema DIF Hidalgo; que avalen el ser apropiadas para proporcionar servicio asistencial a niñas, niños o adolescentes </w:t>
      </w:r>
    </w:p>
    <w:p w14:paraId="2F8B8759" w14:textId="77777777" w:rsidR="000D2F3F" w:rsidRPr="00A31E7C" w:rsidRDefault="000D2F3F" w:rsidP="000D2F3F">
      <w:pPr>
        <w:pBdr>
          <w:top w:val="nil"/>
          <w:left w:val="nil"/>
          <w:bottom w:val="nil"/>
          <w:right w:val="nil"/>
          <w:between w:val="nil"/>
        </w:pBdr>
        <w:spacing w:after="0" w:line="240" w:lineRule="auto"/>
        <w:jc w:val="both"/>
        <w:rPr>
          <w:rFonts w:ascii="Arial" w:hAnsi="Arial" w:cs="Arial"/>
          <w:color w:val="000000" w:themeColor="text1"/>
          <w:sz w:val="20"/>
          <w:szCs w:val="20"/>
        </w:rPr>
      </w:pPr>
    </w:p>
    <w:p w14:paraId="16D43913" w14:textId="14792E17" w:rsidR="000D2F3F" w:rsidRPr="00A31E7C" w:rsidRDefault="001F3D27" w:rsidP="000D2F3F">
      <w:pPr>
        <w:pBdr>
          <w:top w:val="nil"/>
          <w:left w:val="nil"/>
          <w:bottom w:val="nil"/>
          <w:right w:val="nil"/>
          <w:between w:val="nil"/>
        </w:pBd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SECCIÓN II</w:t>
      </w:r>
      <w:r w:rsidR="00C03403" w:rsidRPr="00A31E7C">
        <w:rPr>
          <w:rFonts w:ascii="Arial" w:hAnsi="Arial" w:cs="Arial"/>
          <w:b/>
          <w:color w:val="000000" w:themeColor="text1"/>
          <w:sz w:val="20"/>
          <w:szCs w:val="20"/>
        </w:rPr>
        <w:t>I</w:t>
      </w:r>
      <w:r w:rsidRPr="00A31E7C">
        <w:rPr>
          <w:rFonts w:ascii="Arial" w:hAnsi="Arial" w:cs="Arial"/>
          <w:b/>
          <w:color w:val="000000" w:themeColor="text1"/>
          <w:sz w:val="20"/>
          <w:szCs w:val="20"/>
        </w:rPr>
        <w:t xml:space="preserve">. </w:t>
      </w:r>
      <w:r w:rsidR="00226110" w:rsidRPr="00A31E7C">
        <w:rPr>
          <w:rFonts w:ascii="Arial" w:hAnsi="Arial" w:cs="Arial"/>
          <w:b/>
          <w:color w:val="000000" w:themeColor="text1"/>
          <w:sz w:val="20"/>
          <w:szCs w:val="20"/>
        </w:rPr>
        <w:t xml:space="preserve">ATRIBUCIONES </w:t>
      </w:r>
      <w:r w:rsidR="00B440D2" w:rsidRPr="00A31E7C">
        <w:rPr>
          <w:rFonts w:ascii="Arial" w:hAnsi="Arial" w:cs="Arial"/>
          <w:b/>
          <w:color w:val="000000" w:themeColor="text1"/>
          <w:sz w:val="20"/>
          <w:szCs w:val="20"/>
        </w:rPr>
        <w:t>DE LA PROCURADURÍA DE PROTECCIÓN DE NIÑAS, NIÑOS, ADOLESCENTES Y LA FAMILIA DEL ESTADO DE HIDALGO</w:t>
      </w:r>
    </w:p>
    <w:p w14:paraId="0F77FDC9" w14:textId="77777777" w:rsidR="000D2F3F" w:rsidRPr="00A31E7C" w:rsidRDefault="000D2F3F" w:rsidP="000D2F3F">
      <w:pPr>
        <w:pBdr>
          <w:top w:val="nil"/>
          <w:left w:val="nil"/>
          <w:bottom w:val="nil"/>
          <w:right w:val="nil"/>
          <w:between w:val="nil"/>
        </w:pBdr>
        <w:spacing w:after="0" w:line="240" w:lineRule="auto"/>
        <w:jc w:val="center"/>
        <w:rPr>
          <w:rFonts w:ascii="Arial" w:hAnsi="Arial" w:cs="Arial"/>
          <w:color w:val="000000" w:themeColor="text1"/>
          <w:sz w:val="20"/>
          <w:szCs w:val="20"/>
        </w:rPr>
      </w:pPr>
    </w:p>
    <w:p w14:paraId="4D34FFD3" w14:textId="561D026F" w:rsidR="000D2F3F" w:rsidRPr="00A31E7C" w:rsidRDefault="000C324B" w:rsidP="000D2F3F">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Octavo</w:t>
      </w:r>
      <w:r w:rsidRPr="00A31E7C">
        <w:rPr>
          <w:rFonts w:ascii="Arial" w:hAnsi="Arial" w:cs="Arial"/>
          <w:color w:val="000000" w:themeColor="text1"/>
          <w:sz w:val="20"/>
          <w:szCs w:val="20"/>
        </w:rPr>
        <w:t xml:space="preserve">. </w:t>
      </w:r>
      <w:r w:rsidR="003F63E1" w:rsidRPr="00A31E7C">
        <w:rPr>
          <w:rFonts w:ascii="Arial" w:hAnsi="Arial" w:cs="Arial"/>
          <w:color w:val="000000" w:themeColor="text1"/>
          <w:sz w:val="20"/>
          <w:szCs w:val="20"/>
        </w:rPr>
        <w:t>E</w:t>
      </w:r>
      <w:r w:rsidR="000D2F3F" w:rsidRPr="00A31E7C">
        <w:rPr>
          <w:rFonts w:ascii="Arial" w:hAnsi="Arial" w:cs="Arial"/>
          <w:color w:val="000000" w:themeColor="text1"/>
          <w:sz w:val="20"/>
          <w:szCs w:val="20"/>
        </w:rPr>
        <w:t>stablece</w:t>
      </w:r>
      <w:r w:rsidR="003F63E1" w:rsidRPr="00A31E7C">
        <w:rPr>
          <w:rFonts w:ascii="Arial" w:hAnsi="Arial" w:cs="Arial"/>
          <w:color w:val="000000" w:themeColor="text1"/>
          <w:sz w:val="20"/>
          <w:szCs w:val="20"/>
        </w:rPr>
        <w:t>r como instancia normativa,</w:t>
      </w:r>
      <w:r w:rsidR="000D2F3F" w:rsidRPr="00A31E7C">
        <w:rPr>
          <w:rFonts w:ascii="Arial" w:hAnsi="Arial" w:cs="Arial"/>
          <w:color w:val="000000" w:themeColor="text1"/>
          <w:sz w:val="20"/>
          <w:szCs w:val="20"/>
        </w:rPr>
        <w:t xml:space="preserve"> los lineamientos bajo los cuales se debe aplicar el recurso financiero relacionado con el pago, transferencia o depósito derivado de servicios que reciben niñas, niños o adolescentes albergados en centros asistenciales sociales públicos o privados o asociaciones civiles.</w:t>
      </w:r>
    </w:p>
    <w:p w14:paraId="22BAFBDA" w14:textId="31F3472C" w:rsidR="000D2F3F" w:rsidRPr="00A31E7C" w:rsidRDefault="000C324B" w:rsidP="000D2F3F">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Noveno</w:t>
      </w:r>
      <w:r w:rsidRPr="00A31E7C">
        <w:rPr>
          <w:rFonts w:ascii="Arial" w:hAnsi="Arial" w:cs="Arial"/>
          <w:color w:val="000000" w:themeColor="text1"/>
          <w:sz w:val="20"/>
          <w:szCs w:val="20"/>
        </w:rPr>
        <w:t xml:space="preserve">. </w:t>
      </w:r>
      <w:r w:rsidR="00B64015" w:rsidRPr="00A31E7C">
        <w:rPr>
          <w:rFonts w:ascii="Arial" w:hAnsi="Arial" w:cs="Arial"/>
          <w:color w:val="000000" w:themeColor="text1"/>
          <w:sz w:val="20"/>
          <w:szCs w:val="20"/>
        </w:rPr>
        <w:t>Determinar qué</w:t>
      </w:r>
      <w:r w:rsidR="00B64015" w:rsidRPr="00A31E7C">
        <w:rPr>
          <w:rFonts w:ascii="Arial" w:hAnsi="Arial" w:cs="Arial"/>
          <w:b/>
          <w:color w:val="000000" w:themeColor="text1"/>
          <w:sz w:val="20"/>
          <w:szCs w:val="20"/>
        </w:rPr>
        <w:t xml:space="preserve"> </w:t>
      </w:r>
      <w:r w:rsidR="00B64015" w:rsidRPr="00A31E7C">
        <w:rPr>
          <w:rFonts w:ascii="Arial" w:hAnsi="Arial" w:cs="Arial"/>
          <w:color w:val="000000" w:themeColor="text1"/>
          <w:sz w:val="20"/>
          <w:szCs w:val="20"/>
        </w:rPr>
        <w:t xml:space="preserve">centros sociales particulares o asociaciones civiles </w:t>
      </w:r>
      <w:r w:rsidR="00B440D2" w:rsidRPr="00A31E7C">
        <w:rPr>
          <w:rFonts w:ascii="Arial" w:hAnsi="Arial" w:cs="Arial"/>
          <w:color w:val="000000" w:themeColor="text1"/>
          <w:sz w:val="20"/>
          <w:szCs w:val="20"/>
        </w:rPr>
        <w:t>cumplen con las especificaciones de seguridad y las formali</w:t>
      </w:r>
      <w:r w:rsidR="00360EB1" w:rsidRPr="00A31E7C">
        <w:rPr>
          <w:rFonts w:ascii="Arial" w:hAnsi="Arial" w:cs="Arial"/>
          <w:color w:val="000000" w:themeColor="text1"/>
          <w:sz w:val="20"/>
          <w:szCs w:val="20"/>
        </w:rPr>
        <w:t xml:space="preserve">dades que el Organismo solicita </w:t>
      </w:r>
      <w:r w:rsidR="00B64015" w:rsidRPr="00A31E7C">
        <w:rPr>
          <w:rFonts w:ascii="Arial" w:hAnsi="Arial" w:cs="Arial"/>
          <w:color w:val="000000" w:themeColor="text1"/>
          <w:sz w:val="20"/>
          <w:szCs w:val="20"/>
        </w:rPr>
        <w:t xml:space="preserve">para albergar a niñas, niños o adolescentes </w:t>
      </w:r>
      <w:r w:rsidR="00360EB1" w:rsidRPr="00A31E7C">
        <w:rPr>
          <w:rFonts w:ascii="Arial" w:hAnsi="Arial" w:cs="Arial"/>
          <w:color w:val="000000" w:themeColor="text1"/>
          <w:sz w:val="20"/>
          <w:szCs w:val="20"/>
        </w:rPr>
        <w:t xml:space="preserve">en situación de vulnerabilidad que requieren atención especializada y son canalizados por la propia </w:t>
      </w:r>
      <w:r w:rsidR="00B64015" w:rsidRPr="00A31E7C">
        <w:rPr>
          <w:rFonts w:ascii="Arial" w:hAnsi="Arial" w:cs="Arial"/>
          <w:color w:val="000000" w:themeColor="text1"/>
          <w:sz w:val="20"/>
          <w:szCs w:val="20"/>
        </w:rPr>
        <w:t>Procuraduría de Protección de Niñas, Niños, Adolescentes y la Familia del Estado de Hidalgo</w:t>
      </w:r>
      <w:r w:rsidR="00360EB1" w:rsidRPr="00A31E7C">
        <w:rPr>
          <w:rFonts w:ascii="Arial" w:hAnsi="Arial" w:cs="Arial"/>
          <w:color w:val="000000" w:themeColor="text1"/>
          <w:sz w:val="20"/>
          <w:szCs w:val="20"/>
        </w:rPr>
        <w:t>.</w:t>
      </w:r>
    </w:p>
    <w:p w14:paraId="6102C2D5" w14:textId="600593AF" w:rsidR="00226110" w:rsidRPr="00A31E7C" w:rsidRDefault="000C324B" w:rsidP="00360EB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Décimo primero.</w:t>
      </w:r>
      <w:r w:rsidRPr="00A31E7C">
        <w:rPr>
          <w:rFonts w:ascii="Arial" w:hAnsi="Arial" w:cs="Arial"/>
          <w:color w:val="000000" w:themeColor="text1"/>
          <w:sz w:val="20"/>
          <w:szCs w:val="20"/>
        </w:rPr>
        <w:t xml:space="preserve"> </w:t>
      </w:r>
      <w:r w:rsidR="00226110" w:rsidRPr="00A31E7C">
        <w:rPr>
          <w:rFonts w:ascii="Arial" w:hAnsi="Arial" w:cs="Arial"/>
          <w:color w:val="000000" w:themeColor="text1"/>
          <w:sz w:val="20"/>
          <w:szCs w:val="20"/>
        </w:rPr>
        <w:t>Recibir del Centro asistencial social o asociación civil, información referente al nombre, edad, sexo, escolaridad, nombre de los padres, domicilio donde vivía, y aquella que sean necesaria para inte</w:t>
      </w:r>
      <w:r w:rsidR="00360EB1" w:rsidRPr="00A31E7C">
        <w:rPr>
          <w:rFonts w:ascii="Arial" w:hAnsi="Arial" w:cs="Arial"/>
          <w:color w:val="000000" w:themeColor="text1"/>
          <w:sz w:val="20"/>
          <w:szCs w:val="20"/>
        </w:rPr>
        <w:t>grar el padrón de beneficiarios.</w:t>
      </w:r>
    </w:p>
    <w:p w14:paraId="41F9449D" w14:textId="77777777" w:rsidR="00226110" w:rsidRPr="00A31E7C" w:rsidRDefault="00226110" w:rsidP="00226110">
      <w:pPr>
        <w:pBdr>
          <w:top w:val="nil"/>
          <w:left w:val="nil"/>
          <w:bottom w:val="nil"/>
          <w:right w:val="nil"/>
          <w:between w:val="nil"/>
        </w:pBdr>
        <w:spacing w:after="0"/>
        <w:jc w:val="both"/>
        <w:rPr>
          <w:rFonts w:ascii="Arial" w:hAnsi="Arial" w:cs="Arial"/>
          <w:color w:val="000000" w:themeColor="text1"/>
          <w:sz w:val="20"/>
          <w:szCs w:val="20"/>
        </w:rPr>
      </w:pPr>
    </w:p>
    <w:p w14:paraId="12CA0FB5" w14:textId="50FF8D38" w:rsidR="00226110" w:rsidRPr="00A31E7C" w:rsidRDefault="000C324B" w:rsidP="00360EB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Décimo segundo</w:t>
      </w:r>
      <w:r w:rsidRPr="00A31E7C">
        <w:rPr>
          <w:rFonts w:ascii="Arial" w:hAnsi="Arial" w:cs="Arial"/>
          <w:color w:val="000000" w:themeColor="text1"/>
          <w:sz w:val="20"/>
          <w:szCs w:val="20"/>
        </w:rPr>
        <w:t xml:space="preserve">. </w:t>
      </w:r>
      <w:r w:rsidR="00226110" w:rsidRPr="00A31E7C">
        <w:rPr>
          <w:rFonts w:ascii="Arial" w:hAnsi="Arial" w:cs="Arial"/>
          <w:color w:val="000000" w:themeColor="text1"/>
          <w:sz w:val="20"/>
          <w:szCs w:val="20"/>
        </w:rPr>
        <w:t>Comisionar a personal adscrito a la Procuraduría de Protección de Niñas, Niños, Adolescentes y l</w:t>
      </w:r>
      <w:r w:rsidR="00360EB1" w:rsidRPr="00A31E7C">
        <w:rPr>
          <w:rFonts w:ascii="Arial" w:hAnsi="Arial" w:cs="Arial"/>
          <w:color w:val="000000" w:themeColor="text1"/>
          <w:sz w:val="20"/>
          <w:szCs w:val="20"/>
        </w:rPr>
        <w:t>a Familia del Estado de Hidalgo,</w:t>
      </w:r>
      <w:r w:rsidR="00226110" w:rsidRPr="00A31E7C">
        <w:rPr>
          <w:rFonts w:ascii="Arial" w:hAnsi="Arial" w:cs="Arial"/>
          <w:color w:val="000000" w:themeColor="text1"/>
          <w:sz w:val="20"/>
          <w:szCs w:val="20"/>
        </w:rPr>
        <w:t xml:space="preserve"> para la realización de visitas de supervisión frecuentes a Centros asistenciales Sociales que se encuentren en el Estado de Hidalgo; así como aquellas que se ubiquen en otro Estado,</w:t>
      </w:r>
    </w:p>
    <w:p w14:paraId="6CC94FF8" w14:textId="77777777" w:rsidR="00226110" w:rsidRPr="00A31E7C" w:rsidRDefault="00226110" w:rsidP="00226110">
      <w:pPr>
        <w:pBdr>
          <w:top w:val="nil"/>
          <w:left w:val="nil"/>
          <w:bottom w:val="nil"/>
          <w:right w:val="nil"/>
          <w:between w:val="nil"/>
        </w:pBdr>
        <w:spacing w:after="0"/>
        <w:jc w:val="both"/>
        <w:rPr>
          <w:rFonts w:ascii="Arial" w:hAnsi="Arial" w:cs="Arial"/>
          <w:color w:val="000000" w:themeColor="text1"/>
          <w:sz w:val="20"/>
          <w:szCs w:val="20"/>
        </w:rPr>
      </w:pPr>
    </w:p>
    <w:p w14:paraId="020DC64C" w14:textId="76D985B7" w:rsidR="00226110" w:rsidRPr="00A31E7C" w:rsidRDefault="000C324B" w:rsidP="00360EB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Décimo tercero</w:t>
      </w:r>
      <w:r w:rsidRPr="00A31E7C">
        <w:rPr>
          <w:rFonts w:ascii="Arial" w:hAnsi="Arial" w:cs="Arial"/>
          <w:color w:val="000000" w:themeColor="text1"/>
          <w:sz w:val="20"/>
          <w:szCs w:val="20"/>
        </w:rPr>
        <w:t xml:space="preserve">. </w:t>
      </w:r>
      <w:r w:rsidR="00226110" w:rsidRPr="00A31E7C">
        <w:rPr>
          <w:rFonts w:ascii="Arial" w:hAnsi="Arial" w:cs="Arial"/>
          <w:color w:val="000000" w:themeColor="text1"/>
          <w:sz w:val="20"/>
          <w:szCs w:val="20"/>
        </w:rPr>
        <w:t>Proporcionar capacitación y formación continua a cuidadores(as) y demás personal adscrito a efecto de proporcionar un servicio integral basado en los derechos humanos de la población residente, con un enfoque de derechos, perspectiva de género y apegos seguros; tratándose de centros ubicados en la ciudad de Pachuca y Mineral de la Reforma,</w:t>
      </w:r>
    </w:p>
    <w:p w14:paraId="36328C65" w14:textId="77777777" w:rsidR="00360EB1" w:rsidRPr="00A31E7C" w:rsidRDefault="00360EB1" w:rsidP="00226110">
      <w:pPr>
        <w:pBdr>
          <w:top w:val="nil"/>
          <w:left w:val="nil"/>
          <w:bottom w:val="nil"/>
          <w:right w:val="nil"/>
          <w:between w:val="nil"/>
        </w:pBdr>
        <w:spacing w:after="0"/>
        <w:jc w:val="both"/>
        <w:rPr>
          <w:rFonts w:ascii="Arial" w:hAnsi="Arial" w:cs="Arial"/>
          <w:color w:val="000000" w:themeColor="text1"/>
          <w:sz w:val="20"/>
          <w:szCs w:val="20"/>
        </w:rPr>
      </w:pPr>
    </w:p>
    <w:p w14:paraId="657D05FB" w14:textId="11EBBEA9" w:rsidR="00226110" w:rsidRPr="00A31E7C" w:rsidRDefault="000C324B" w:rsidP="00226110">
      <w:p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b/>
          <w:color w:val="000000" w:themeColor="text1"/>
          <w:sz w:val="20"/>
          <w:szCs w:val="20"/>
        </w:rPr>
        <w:t>Décimo cuarto.</w:t>
      </w:r>
      <w:r w:rsidRPr="00A31E7C">
        <w:rPr>
          <w:rFonts w:ascii="Arial" w:hAnsi="Arial" w:cs="Arial"/>
          <w:color w:val="000000" w:themeColor="text1"/>
          <w:sz w:val="20"/>
          <w:szCs w:val="20"/>
        </w:rPr>
        <w:t xml:space="preserve"> </w:t>
      </w:r>
      <w:r w:rsidR="00226110" w:rsidRPr="00A31E7C">
        <w:rPr>
          <w:rFonts w:ascii="Arial" w:hAnsi="Arial" w:cs="Arial"/>
          <w:color w:val="000000" w:themeColor="text1"/>
          <w:sz w:val="20"/>
          <w:szCs w:val="20"/>
        </w:rPr>
        <w:t>Entregar en la despensa productos no perecederos y en especie en buenas condiciones o funcionando.</w:t>
      </w:r>
    </w:p>
    <w:p w14:paraId="085B6D1E" w14:textId="77777777" w:rsidR="00226110" w:rsidRPr="00A31E7C" w:rsidRDefault="00226110" w:rsidP="00226110">
      <w:pPr>
        <w:pBdr>
          <w:top w:val="nil"/>
          <w:left w:val="nil"/>
          <w:bottom w:val="nil"/>
          <w:right w:val="nil"/>
          <w:between w:val="nil"/>
        </w:pBdr>
        <w:spacing w:after="0"/>
        <w:jc w:val="both"/>
        <w:rPr>
          <w:rFonts w:ascii="Arial" w:hAnsi="Arial" w:cs="Arial"/>
          <w:color w:val="000000" w:themeColor="text1"/>
          <w:sz w:val="20"/>
          <w:szCs w:val="20"/>
        </w:rPr>
      </w:pPr>
    </w:p>
    <w:p w14:paraId="7954A97A" w14:textId="1BFE1291" w:rsidR="00226110" w:rsidRPr="00A31E7C" w:rsidRDefault="000C324B" w:rsidP="00954C77">
      <w:pPr>
        <w:pBdr>
          <w:top w:val="nil"/>
          <w:left w:val="nil"/>
          <w:bottom w:val="nil"/>
          <w:right w:val="nil"/>
          <w:between w:val="nil"/>
        </w:pBdr>
        <w:jc w:val="both"/>
        <w:rPr>
          <w:rFonts w:ascii="Arial" w:hAnsi="Arial" w:cs="Arial"/>
          <w:color w:val="000000" w:themeColor="text1"/>
          <w:sz w:val="20"/>
          <w:szCs w:val="20"/>
        </w:rPr>
      </w:pPr>
      <w:r w:rsidRPr="00A31E7C">
        <w:rPr>
          <w:rFonts w:ascii="Arial" w:hAnsi="Arial" w:cs="Arial"/>
          <w:b/>
          <w:color w:val="000000" w:themeColor="text1"/>
          <w:sz w:val="20"/>
          <w:szCs w:val="20"/>
        </w:rPr>
        <w:t>Décimo quinto.</w:t>
      </w:r>
      <w:r w:rsidRPr="00A31E7C">
        <w:rPr>
          <w:rFonts w:ascii="Arial" w:hAnsi="Arial" w:cs="Arial"/>
          <w:color w:val="000000" w:themeColor="text1"/>
          <w:sz w:val="20"/>
          <w:szCs w:val="20"/>
        </w:rPr>
        <w:t xml:space="preserve"> </w:t>
      </w:r>
      <w:r w:rsidR="00226110" w:rsidRPr="00A31E7C">
        <w:rPr>
          <w:rFonts w:ascii="Arial" w:hAnsi="Arial" w:cs="Arial"/>
          <w:color w:val="000000" w:themeColor="text1"/>
          <w:sz w:val="20"/>
          <w:szCs w:val="20"/>
        </w:rPr>
        <w:t xml:space="preserve">Recibir evidencias fotográficas que muestren que la población albergada recibe y hace uso de los donativos en especie (ropa, calzado, etc.) </w:t>
      </w:r>
    </w:p>
    <w:p w14:paraId="7A5C97B5" w14:textId="4BF17337" w:rsidR="000D2F3F" w:rsidRPr="00A31E7C" w:rsidRDefault="00E002BB" w:rsidP="00720B9E">
      <w:pPr>
        <w:spacing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SECCIÓN III. </w:t>
      </w:r>
      <w:r w:rsidR="000D2F3F" w:rsidRPr="00A31E7C">
        <w:rPr>
          <w:rFonts w:ascii="Arial" w:hAnsi="Arial" w:cs="Arial"/>
          <w:b/>
          <w:color w:val="000000" w:themeColor="text1"/>
          <w:sz w:val="20"/>
          <w:szCs w:val="20"/>
        </w:rPr>
        <w:t>ATRIBUCIONES Y DEBERES DE LOS CENTROS ASISTENCIALES SOCIALES PÚBLICOS O PRIVADOS</w:t>
      </w:r>
    </w:p>
    <w:p w14:paraId="416AA5DE" w14:textId="79C46427" w:rsidR="003966B8" w:rsidRPr="00A31E7C" w:rsidRDefault="000C324B" w:rsidP="000D2F3F">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Décimo</w:t>
      </w:r>
      <w:r w:rsidRPr="00A31E7C">
        <w:rPr>
          <w:rFonts w:ascii="Arial" w:hAnsi="Arial" w:cs="Arial"/>
          <w:color w:val="000000" w:themeColor="text1"/>
          <w:sz w:val="20"/>
          <w:szCs w:val="20"/>
        </w:rPr>
        <w:t xml:space="preserve"> </w:t>
      </w:r>
      <w:r w:rsidRPr="00A31E7C">
        <w:rPr>
          <w:rFonts w:ascii="Arial" w:hAnsi="Arial" w:cs="Arial"/>
          <w:b/>
          <w:color w:val="000000" w:themeColor="text1"/>
          <w:sz w:val="20"/>
          <w:szCs w:val="20"/>
        </w:rPr>
        <w:t>sexto</w:t>
      </w:r>
      <w:r w:rsidRPr="00A31E7C">
        <w:rPr>
          <w:rFonts w:ascii="Arial" w:hAnsi="Arial" w:cs="Arial"/>
          <w:color w:val="000000" w:themeColor="text1"/>
          <w:sz w:val="20"/>
          <w:szCs w:val="20"/>
        </w:rPr>
        <w:t xml:space="preserve">. </w:t>
      </w:r>
      <w:r w:rsidR="003966B8" w:rsidRPr="00A31E7C">
        <w:rPr>
          <w:rFonts w:ascii="Arial" w:hAnsi="Arial" w:cs="Arial"/>
          <w:color w:val="000000" w:themeColor="text1"/>
          <w:sz w:val="20"/>
          <w:szCs w:val="20"/>
        </w:rPr>
        <w:t xml:space="preserve">Proporcionar a la Procuraduría de Protección de Niñas, Niños, Adolescentes y la Familia del Estado de Hidalgo, la siguiente documentación: </w:t>
      </w:r>
      <w:r w:rsidR="008D557D" w:rsidRPr="00A31E7C">
        <w:rPr>
          <w:rFonts w:ascii="Arial" w:hAnsi="Arial" w:cs="Arial"/>
          <w:color w:val="000000" w:themeColor="text1"/>
          <w:sz w:val="20"/>
          <w:szCs w:val="20"/>
        </w:rPr>
        <w:t xml:space="preserve">Domicilio legal de las oficinas centrales  del centro asistencial social o asociación civil, </w:t>
      </w:r>
      <w:r w:rsidR="003966B8" w:rsidRPr="00A31E7C">
        <w:rPr>
          <w:rFonts w:ascii="Arial" w:hAnsi="Arial" w:cs="Arial"/>
          <w:color w:val="000000" w:themeColor="text1"/>
          <w:sz w:val="20"/>
          <w:szCs w:val="20"/>
        </w:rPr>
        <w:t>Escritura Notarial del Acta Constitutiva, Escritura Notarial del Representante Legal, Registro Federal de Contribuyentes, El Convenio de Colaboración suscrito entre el Sistema DIF Hidalgo y el centro social público o privado o asociación civil, Comprobante de Domicilio del Centro asistencial social o asociación civil, Identificación Oficial de la persona que funge como Representante Legal (Instituto Nacional Electoral)</w:t>
      </w:r>
      <w:r w:rsidR="003966B8" w:rsidRPr="00A31E7C">
        <w:rPr>
          <w:rFonts w:ascii="Arial" w:eastAsia="Graphik" w:hAnsi="Arial" w:cs="Arial"/>
          <w:color w:val="000000" w:themeColor="text1"/>
          <w:sz w:val="20"/>
          <w:szCs w:val="20"/>
        </w:rPr>
        <w:t xml:space="preserve"> </w:t>
      </w:r>
      <w:r w:rsidR="003966B8" w:rsidRPr="00A31E7C">
        <w:rPr>
          <w:rFonts w:ascii="Arial" w:hAnsi="Arial" w:cs="Arial"/>
          <w:color w:val="000000" w:themeColor="text1"/>
          <w:sz w:val="20"/>
          <w:szCs w:val="20"/>
        </w:rPr>
        <w:t>del</w:t>
      </w:r>
      <w:r w:rsidR="003966B8" w:rsidRPr="00A31E7C">
        <w:rPr>
          <w:rFonts w:ascii="Arial" w:eastAsia="Graphik" w:hAnsi="Arial" w:cs="Arial"/>
          <w:color w:val="000000" w:themeColor="text1"/>
          <w:sz w:val="20"/>
          <w:szCs w:val="20"/>
        </w:rPr>
        <w:t xml:space="preserve"> </w:t>
      </w:r>
      <w:r w:rsidR="003966B8" w:rsidRPr="00A31E7C">
        <w:rPr>
          <w:rFonts w:ascii="Arial" w:hAnsi="Arial" w:cs="Arial"/>
          <w:color w:val="000000" w:themeColor="text1"/>
          <w:sz w:val="20"/>
          <w:szCs w:val="20"/>
        </w:rPr>
        <w:t xml:space="preserve">centro </w:t>
      </w:r>
      <w:r w:rsidR="003966B8" w:rsidRPr="00A31E7C">
        <w:rPr>
          <w:rFonts w:ascii="Arial" w:hAnsi="Arial" w:cs="Arial"/>
          <w:color w:val="000000" w:themeColor="text1"/>
          <w:sz w:val="20"/>
          <w:szCs w:val="20"/>
        </w:rPr>
        <w:lastRenderedPageBreak/>
        <w:t xml:space="preserve">asistencial público o privado o asociación civil, documento que refiera la cantidad del apoyo económico mensual que se le proporcionará, </w:t>
      </w:r>
    </w:p>
    <w:p w14:paraId="35EE3A31" w14:textId="018F9B08" w:rsidR="003966B8" w:rsidRPr="00A31E7C" w:rsidRDefault="000C324B" w:rsidP="003966B8">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Décimo séptimo.</w:t>
      </w:r>
      <w:r w:rsidRPr="00A31E7C">
        <w:rPr>
          <w:rFonts w:ascii="Arial" w:hAnsi="Arial" w:cs="Arial"/>
          <w:color w:val="000000" w:themeColor="text1"/>
          <w:sz w:val="20"/>
          <w:szCs w:val="20"/>
        </w:rPr>
        <w:t xml:space="preserve"> </w:t>
      </w:r>
      <w:r w:rsidR="003966B8" w:rsidRPr="00A31E7C">
        <w:rPr>
          <w:rFonts w:ascii="Arial" w:hAnsi="Arial" w:cs="Arial"/>
          <w:color w:val="000000" w:themeColor="text1"/>
          <w:sz w:val="20"/>
          <w:szCs w:val="20"/>
        </w:rPr>
        <w:t>Acreditar mediante documentación</w:t>
      </w:r>
      <w:r w:rsidR="008D557D" w:rsidRPr="00A31E7C">
        <w:rPr>
          <w:rFonts w:ascii="Arial" w:hAnsi="Arial" w:cs="Arial"/>
          <w:color w:val="000000" w:themeColor="text1"/>
          <w:sz w:val="20"/>
          <w:szCs w:val="20"/>
        </w:rPr>
        <w:t xml:space="preserve"> fehaciente información de niñas, niños o adolescentes atendidos relativa a</w:t>
      </w:r>
      <w:r w:rsidR="003966B8" w:rsidRPr="00A31E7C">
        <w:rPr>
          <w:rFonts w:ascii="Arial" w:hAnsi="Arial" w:cs="Arial"/>
          <w:color w:val="000000" w:themeColor="text1"/>
          <w:sz w:val="20"/>
          <w:szCs w:val="20"/>
        </w:rPr>
        <w:t xml:space="preserve"> </w:t>
      </w:r>
      <w:r w:rsidR="008D557D" w:rsidRPr="00A31E7C">
        <w:rPr>
          <w:rFonts w:ascii="Arial" w:hAnsi="Arial" w:cs="Arial"/>
          <w:color w:val="000000" w:themeColor="text1"/>
          <w:sz w:val="20"/>
          <w:szCs w:val="20"/>
        </w:rPr>
        <w:t>p</w:t>
      </w:r>
      <w:r w:rsidR="003966B8" w:rsidRPr="00A31E7C">
        <w:rPr>
          <w:rFonts w:ascii="Arial" w:hAnsi="Arial" w:cs="Arial"/>
          <w:color w:val="000000" w:themeColor="text1"/>
          <w:sz w:val="20"/>
          <w:szCs w:val="20"/>
        </w:rPr>
        <w:t xml:space="preserve">erfil, nombre, edad, sexo, escolaridad, nombre de los padres, domicilio donde vivía y </w:t>
      </w:r>
      <w:r w:rsidR="008D557D" w:rsidRPr="00A31E7C">
        <w:rPr>
          <w:rFonts w:ascii="Arial" w:hAnsi="Arial" w:cs="Arial"/>
          <w:color w:val="000000" w:themeColor="text1"/>
          <w:sz w:val="20"/>
          <w:szCs w:val="20"/>
        </w:rPr>
        <w:t>demás datos solicitados para la integración del padrón de beneficiarios</w:t>
      </w:r>
      <w:r w:rsidR="003966B8" w:rsidRPr="00A31E7C">
        <w:rPr>
          <w:rFonts w:ascii="Arial" w:hAnsi="Arial" w:cs="Arial"/>
          <w:color w:val="000000" w:themeColor="text1"/>
          <w:sz w:val="20"/>
          <w:szCs w:val="20"/>
        </w:rPr>
        <w:t>.</w:t>
      </w:r>
    </w:p>
    <w:p w14:paraId="69E9C86B" w14:textId="77777777" w:rsidR="003966B8" w:rsidRPr="00A31E7C" w:rsidRDefault="003966B8" w:rsidP="003966B8">
      <w:pPr>
        <w:pBdr>
          <w:top w:val="nil"/>
          <w:left w:val="nil"/>
          <w:bottom w:val="nil"/>
          <w:right w:val="nil"/>
          <w:between w:val="nil"/>
        </w:pBdr>
        <w:spacing w:after="0" w:line="240" w:lineRule="auto"/>
        <w:jc w:val="both"/>
        <w:rPr>
          <w:rFonts w:ascii="Arial" w:hAnsi="Arial" w:cs="Arial"/>
          <w:color w:val="000000" w:themeColor="text1"/>
          <w:sz w:val="20"/>
          <w:szCs w:val="20"/>
        </w:rPr>
      </w:pPr>
    </w:p>
    <w:p w14:paraId="1350886D" w14:textId="7D3B24E5" w:rsidR="003966B8" w:rsidRPr="00A31E7C" w:rsidRDefault="000C324B" w:rsidP="003966B8">
      <w:pPr>
        <w:pBdr>
          <w:top w:val="nil"/>
          <w:left w:val="nil"/>
          <w:bottom w:val="nil"/>
          <w:right w:val="nil"/>
          <w:between w:val="nil"/>
        </w:pBd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Décimo octavo.</w:t>
      </w:r>
      <w:r w:rsidRPr="00A31E7C">
        <w:rPr>
          <w:rFonts w:ascii="Arial" w:hAnsi="Arial" w:cs="Arial"/>
          <w:color w:val="000000" w:themeColor="text1"/>
          <w:sz w:val="20"/>
          <w:szCs w:val="20"/>
        </w:rPr>
        <w:t xml:space="preserve"> </w:t>
      </w:r>
      <w:r w:rsidR="003966B8" w:rsidRPr="00A31E7C">
        <w:rPr>
          <w:rFonts w:ascii="Arial" w:hAnsi="Arial" w:cs="Arial"/>
          <w:color w:val="000000" w:themeColor="text1"/>
          <w:sz w:val="20"/>
          <w:szCs w:val="20"/>
        </w:rPr>
        <w:t xml:space="preserve">Conforme a lo establecido en </w:t>
      </w:r>
      <w:r w:rsidR="0014765A" w:rsidRPr="00A31E7C">
        <w:rPr>
          <w:rFonts w:ascii="Arial" w:hAnsi="Arial" w:cs="Arial"/>
          <w:color w:val="000000" w:themeColor="text1"/>
          <w:sz w:val="20"/>
          <w:szCs w:val="20"/>
        </w:rPr>
        <w:t>el</w:t>
      </w:r>
      <w:r w:rsidR="003966B8" w:rsidRPr="00A31E7C">
        <w:rPr>
          <w:rFonts w:ascii="Arial" w:hAnsi="Arial" w:cs="Arial"/>
          <w:color w:val="000000" w:themeColor="text1"/>
          <w:sz w:val="20"/>
          <w:szCs w:val="20"/>
        </w:rPr>
        <w:t xml:space="preserve"> Convenio de Colaboración, el centro social público o privado o asociación civil, establece una cuota de recuperación, monto o características de la despensa que deberá cubrir el Organismo, a través de la Procuraduría de Protección de Niñas, Niños, Adolescentes y la Familia del Estado de Hidalgo, por concepto de servicio otorgado a cada persona menor de edad que se encuentre albergada y que haya sido canalizada por la misma.</w:t>
      </w:r>
    </w:p>
    <w:p w14:paraId="0363CFF7" w14:textId="78F9E318" w:rsidR="003966B8" w:rsidRPr="00A31E7C" w:rsidRDefault="000C324B" w:rsidP="003966B8">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 xml:space="preserve">Décimo noveno. </w:t>
      </w:r>
      <w:r w:rsidR="003F63E1" w:rsidRPr="00A31E7C">
        <w:rPr>
          <w:rFonts w:ascii="Arial" w:hAnsi="Arial" w:cs="Arial"/>
          <w:color w:val="000000" w:themeColor="text1"/>
          <w:sz w:val="20"/>
          <w:szCs w:val="20"/>
        </w:rPr>
        <w:t xml:space="preserve">Recibir pago monetario y/o en especie, </w:t>
      </w:r>
      <w:r w:rsidR="00360EB1" w:rsidRPr="00A31E7C">
        <w:rPr>
          <w:rFonts w:ascii="Arial" w:hAnsi="Arial" w:cs="Arial"/>
          <w:color w:val="000000" w:themeColor="text1"/>
          <w:sz w:val="20"/>
          <w:szCs w:val="20"/>
        </w:rPr>
        <w:t>d</w:t>
      </w:r>
      <w:r w:rsidR="000D2F3F" w:rsidRPr="00A31E7C">
        <w:rPr>
          <w:rFonts w:ascii="Arial" w:hAnsi="Arial" w:cs="Arial"/>
          <w:color w:val="000000" w:themeColor="text1"/>
          <w:sz w:val="20"/>
          <w:szCs w:val="20"/>
        </w:rPr>
        <w:t xml:space="preserve">erivado del convenio de colaboración, como </w:t>
      </w:r>
      <w:r w:rsidR="00360EB1" w:rsidRPr="00A31E7C">
        <w:rPr>
          <w:rFonts w:ascii="Arial" w:hAnsi="Arial" w:cs="Arial"/>
          <w:color w:val="000000" w:themeColor="text1"/>
          <w:sz w:val="20"/>
          <w:szCs w:val="20"/>
        </w:rPr>
        <w:t xml:space="preserve">retribución </w:t>
      </w:r>
      <w:r w:rsidR="000D2F3F" w:rsidRPr="00A31E7C">
        <w:rPr>
          <w:rFonts w:ascii="Arial" w:hAnsi="Arial" w:cs="Arial"/>
          <w:color w:val="000000" w:themeColor="text1"/>
          <w:sz w:val="20"/>
          <w:szCs w:val="20"/>
        </w:rPr>
        <w:t xml:space="preserve">por los servicios asistenciales especializados que proporcionan a niñas, niños o adolescentes </w:t>
      </w:r>
      <w:r w:rsidR="003F63E1" w:rsidRPr="00A31E7C">
        <w:rPr>
          <w:rFonts w:ascii="Arial" w:hAnsi="Arial" w:cs="Arial"/>
          <w:color w:val="000000" w:themeColor="text1"/>
          <w:sz w:val="20"/>
          <w:szCs w:val="20"/>
        </w:rPr>
        <w:t>albergados en sus instalaciones,</w:t>
      </w:r>
      <w:r w:rsidR="000D2F3F" w:rsidRPr="00A31E7C">
        <w:rPr>
          <w:rFonts w:ascii="Arial" w:hAnsi="Arial" w:cs="Arial"/>
          <w:color w:val="000000" w:themeColor="text1"/>
          <w:sz w:val="20"/>
          <w:szCs w:val="20"/>
        </w:rPr>
        <w:t xml:space="preserve"> mismos que fueron canalizados por la Procuraduría de Protección de Niñas, Niños, Adolescentes y la Famili</w:t>
      </w:r>
      <w:r w:rsidR="003F63E1" w:rsidRPr="00A31E7C">
        <w:rPr>
          <w:rFonts w:ascii="Arial" w:hAnsi="Arial" w:cs="Arial"/>
          <w:color w:val="000000" w:themeColor="text1"/>
          <w:sz w:val="20"/>
          <w:szCs w:val="20"/>
        </w:rPr>
        <w:t>a del Estado de Hidalgo,</w:t>
      </w:r>
      <w:r w:rsidR="000D2F3F" w:rsidRPr="00A31E7C">
        <w:rPr>
          <w:rFonts w:ascii="Arial" w:hAnsi="Arial" w:cs="Arial"/>
          <w:color w:val="000000" w:themeColor="text1"/>
          <w:sz w:val="20"/>
          <w:szCs w:val="20"/>
        </w:rPr>
        <w:t xml:space="preserve"> de acuerdo con lo establecido en cada Convenio de Colaboración.</w:t>
      </w:r>
    </w:p>
    <w:p w14:paraId="72D22443" w14:textId="033BD3A3" w:rsidR="00954C77" w:rsidRPr="00A31E7C" w:rsidRDefault="000C324B" w:rsidP="0014765A">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primero.</w:t>
      </w:r>
      <w:r w:rsidRPr="00A31E7C">
        <w:rPr>
          <w:rFonts w:ascii="Arial" w:hAnsi="Arial" w:cs="Arial"/>
          <w:color w:val="000000" w:themeColor="text1"/>
          <w:sz w:val="20"/>
          <w:szCs w:val="20"/>
        </w:rPr>
        <w:t xml:space="preserve"> </w:t>
      </w:r>
      <w:r w:rsidR="002D63DF" w:rsidRPr="00A31E7C">
        <w:rPr>
          <w:rFonts w:ascii="Arial" w:hAnsi="Arial" w:cs="Arial"/>
          <w:color w:val="000000" w:themeColor="text1"/>
          <w:sz w:val="20"/>
          <w:szCs w:val="20"/>
        </w:rPr>
        <w:t>Fa</w:t>
      </w:r>
      <w:r w:rsidR="0014765A" w:rsidRPr="00A31E7C">
        <w:rPr>
          <w:rFonts w:ascii="Arial" w:hAnsi="Arial" w:cs="Arial"/>
          <w:color w:val="000000" w:themeColor="text1"/>
          <w:sz w:val="20"/>
          <w:szCs w:val="20"/>
        </w:rPr>
        <w:t>cilitar</w:t>
      </w:r>
      <w:r w:rsidR="002D63DF" w:rsidRPr="00A31E7C">
        <w:rPr>
          <w:rFonts w:ascii="Arial" w:hAnsi="Arial" w:cs="Arial"/>
          <w:color w:val="000000" w:themeColor="text1"/>
          <w:sz w:val="20"/>
          <w:szCs w:val="20"/>
        </w:rPr>
        <w:t xml:space="preserve"> la capacitación y formación continua de cuidadores(as) y demás personal adscrito a efecto de proporcionar un servicio integral basado en los derechos humanos de la población residente, con un enfoque de derechos, perspectiva de género y apegos seguros; tratándose de centros ubicados en la ciudad de Pachuca y Mineral de la Reforma,</w:t>
      </w:r>
    </w:p>
    <w:p w14:paraId="0ADF8DFB" w14:textId="77777777" w:rsidR="002D63DF" w:rsidRPr="00A31E7C" w:rsidRDefault="002D63DF" w:rsidP="00954C77">
      <w:pPr>
        <w:pBdr>
          <w:top w:val="nil"/>
          <w:left w:val="nil"/>
          <w:bottom w:val="nil"/>
          <w:right w:val="nil"/>
          <w:between w:val="nil"/>
        </w:pBdr>
        <w:spacing w:after="0"/>
        <w:jc w:val="both"/>
        <w:rPr>
          <w:rFonts w:ascii="Arial" w:hAnsi="Arial" w:cs="Arial"/>
          <w:color w:val="000000" w:themeColor="text1"/>
          <w:sz w:val="20"/>
          <w:szCs w:val="20"/>
        </w:rPr>
      </w:pPr>
    </w:p>
    <w:p w14:paraId="6075B5FF" w14:textId="2932D927" w:rsidR="00954C77" w:rsidRPr="00A31E7C" w:rsidRDefault="000C324B" w:rsidP="0014765A">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segundo.</w:t>
      </w:r>
      <w:r w:rsidRPr="00A31E7C">
        <w:rPr>
          <w:rFonts w:ascii="Arial" w:hAnsi="Arial" w:cs="Arial"/>
          <w:color w:val="000000" w:themeColor="text1"/>
          <w:sz w:val="20"/>
          <w:szCs w:val="20"/>
        </w:rPr>
        <w:t xml:space="preserve"> </w:t>
      </w:r>
      <w:r w:rsidR="00954C77" w:rsidRPr="00A31E7C">
        <w:rPr>
          <w:rFonts w:ascii="Arial" w:hAnsi="Arial" w:cs="Arial"/>
          <w:color w:val="000000" w:themeColor="text1"/>
          <w:sz w:val="20"/>
          <w:szCs w:val="20"/>
        </w:rPr>
        <w:t>Permitir que personal adscrito a la Procuraduría de Protección de Niñas, Niños, Adolescentes y la Familia del Estado de Hidalgo; realice las visitas de supervisión de manera frecuente en las que se encuentren en el Estado de Hidalgo, así como aquellas cuyas instalaciones se ubiquen en otro Estado,</w:t>
      </w:r>
    </w:p>
    <w:p w14:paraId="256730DA" w14:textId="77777777" w:rsidR="00FF4C97" w:rsidRPr="00A31E7C" w:rsidRDefault="00FF4C97" w:rsidP="00FF4C97">
      <w:pPr>
        <w:pBdr>
          <w:top w:val="nil"/>
          <w:left w:val="nil"/>
          <w:bottom w:val="nil"/>
          <w:right w:val="nil"/>
          <w:between w:val="nil"/>
        </w:pBdr>
        <w:spacing w:after="0"/>
        <w:jc w:val="both"/>
        <w:rPr>
          <w:rFonts w:ascii="Arial" w:hAnsi="Arial" w:cs="Arial"/>
          <w:color w:val="000000" w:themeColor="text1"/>
          <w:sz w:val="20"/>
          <w:szCs w:val="20"/>
        </w:rPr>
      </w:pPr>
    </w:p>
    <w:p w14:paraId="6AB11AEA" w14:textId="1EC164D8" w:rsidR="00E002BB" w:rsidRPr="00A31E7C" w:rsidRDefault="000C324B" w:rsidP="00E002BB">
      <w:pP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tercero.</w:t>
      </w:r>
      <w:r w:rsidRPr="00A31E7C">
        <w:rPr>
          <w:rFonts w:ascii="Arial" w:hAnsi="Arial" w:cs="Arial"/>
          <w:color w:val="000000" w:themeColor="text1"/>
          <w:sz w:val="20"/>
          <w:szCs w:val="20"/>
        </w:rPr>
        <w:t xml:space="preserve"> </w:t>
      </w:r>
      <w:r w:rsidR="0014765A" w:rsidRPr="00A31E7C">
        <w:rPr>
          <w:rFonts w:ascii="Arial" w:hAnsi="Arial" w:cs="Arial"/>
          <w:color w:val="000000" w:themeColor="text1"/>
          <w:sz w:val="20"/>
          <w:szCs w:val="20"/>
        </w:rPr>
        <w:t>E</w:t>
      </w:r>
      <w:r w:rsidR="00F117E8" w:rsidRPr="00A31E7C">
        <w:rPr>
          <w:rFonts w:ascii="Arial" w:hAnsi="Arial" w:cs="Arial"/>
          <w:color w:val="000000" w:themeColor="text1"/>
          <w:sz w:val="20"/>
          <w:szCs w:val="20"/>
        </w:rPr>
        <w:t>ntrega</w:t>
      </w:r>
      <w:r w:rsidR="0014765A" w:rsidRPr="00A31E7C">
        <w:rPr>
          <w:rFonts w:ascii="Arial" w:hAnsi="Arial" w:cs="Arial"/>
          <w:color w:val="000000" w:themeColor="text1"/>
          <w:sz w:val="20"/>
          <w:szCs w:val="20"/>
        </w:rPr>
        <w:t xml:space="preserve">r </w:t>
      </w:r>
      <w:r w:rsidR="00F117E8" w:rsidRPr="00A31E7C">
        <w:rPr>
          <w:rFonts w:ascii="Arial" w:hAnsi="Arial" w:cs="Arial"/>
          <w:color w:val="000000" w:themeColor="text1"/>
          <w:sz w:val="20"/>
          <w:szCs w:val="20"/>
        </w:rPr>
        <w:t xml:space="preserve">el </w:t>
      </w:r>
      <w:r w:rsidR="0014765A" w:rsidRPr="00A31E7C">
        <w:rPr>
          <w:rFonts w:ascii="Arial" w:hAnsi="Arial" w:cs="Arial"/>
          <w:color w:val="000000" w:themeColor="text1"/>
          <w:sz w:val="20"/>
          <w:szCs w:val="20"/>
        </w:rPr>
        <w:t>Recibo Deducible de Impuestos. En caso</w:t>
      </w:r>
      <w:r w:rsidR="00E002BB" w:rsidRPr="00A31E7C">
        <w:rPr>
          <w:rFonts w:ascii="Arial" w:hAnsi="Arial" w:cs="Arial"/>
          <w:color w:val="000000" w:themeColor="text1"/>
          <w:sz w:val="20"/>
          <w:szCs w:val="20"/>
        </w:rPr>
        <w:t xml:space="preserve"> de no emitir</w:t>
      </w:r>
      <w:r w:rsidR="00F117E8" w:rsidRPr="00A31E7C">
        <w:rPr>
          <w:rFonts w:ascii="Arial" w:hAnsi="Arial" w:cs="Arial"/>
          <w:color w:val="000000" w:themeColor="text1"/>
          <w:sz w:val="20"/>
          <w:szCs w:val="20"/>
        </w:rPr>
        <w:t>lo,</w:t>
      </w:r>
      <w:r w:rsidR="00E002BB" w:rsidRPr="00A31E7C">
        <w:rPr>
          <w:rFonts w:ascii="Arial" w:hAnsi="Arial" w:cs="Arial"/>
          <w:color w:val="000000" w:themeColor="text1"/>
          <w:sz w:val="20"/>
          <w:szCs w:val="20"/>
        </w:rPr>
        <w:t xml:space="preserve"> el representante del Centro Asistencial deberá firmar y colocar el sello institucional en un recibo elaborado por el personal de la Procuraduría de Protección de Niñas, Niños, Adolescentes y la Familia del Estado de Hidalgo, especificando el tipo de apoyo, la cantidad y nombre de las o los beneficiarios y Comprobante del domicilio del C.A.S.</w:t>
      </w:r>
    </w:p>
    <w:p w14:paraId="01034D66" w14:textId="77777777" w:rsidR="00F117E8" w:rsidRPr="00A31E7C" w:rsidRDefault="00F117E8" w:rsidP="00E002BB">
      <w:pPr>
        <w:spacing w:after="0" w:line="240" w:lineRule="auto"/>
        <w:jc w:val="both"/>
        <w:rPr>
          <w:rFonts w:ascii="Arial" w:hAnsi="Arial" w:cs="Arial"/>
          <w:color w:val="000000" w:themeColor="text1"/>
          <w:sz w:val="20"/>
          <w:szCs w:val="20"/>
        </w:rPr>
      </w:pPr>
    </w:p>
    <w:p w14:paraId="754049DA" w14:textId="7C467B5F" w:rsidR="00AE0B66" w:rsidRPr="00A31E7C" w:rsidRDefault="000C324B" w:rsidP="0014765A">
      <w:pPr>
        <w:pBdr>
          <w:top w:val="nil"/>
          <w:left w:val="nil"/>
          <w:bottom w:val="nil"/>
          <w:right w:val="nil"/>
          <w:between w:val="nil"/>
        </w:pBd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cuarto.</w:t>
      </w:r>
      <w:r w:rsidRPr="00A31E7C">
        <w:rPr>
          <w:rFonts w:ascii="Arial" w:hAnsi="Arial" w:cs="Arial"/>
          <w:color w:val="000000" w:themeColor="text1"/>
          <w:sz w:val="20"/>
          <w:szCs w:val="20"/>
        </w:rPr>
        <w:t xml:space="preserve"> </w:t>
      </w:r>
      <w:r w:rsidR="0014765A" w:rsidRPr="00A31E7C">
        <w:rPr>
          <w:rFonts w:ascii="Arial" w:hAnsi="Arial" w:cs="Arial"/>
          <w:color w:val="000000" w:themeColor="text1"/>
          <w:sz w:val="20"/>
          <w:szCs w:val="20"/>
        </w:rPr>
        <w:t xml:space="preserve">Entregar </w:t>
      </w:r>
      <w:r w:rsidR="00F117E8" w:rsidRPr="00A31E7C">
        <w:rPr>
          <w:rFonts w:ascii="Arial" w:hAnsi="Arial" w:cs="Arial"/>
          <w:color w:val="000000" w:themeColor="text1"/>
          <w:sz w:val="20"/>
          <w:szCs w:val="20"/>
        </w:rPr>
        <w:t xml:space="preserve">al personal de la Procuraduría de Protección de Niñas, Niños, Adolescentes y la Familia del Estado de Hidalgo evidencias fotográficas que muestren que la población albergada recibe y hace uso de los donativos en especie (ropa, calzado, etc.) </w:t>
      </w:r>
    </w:p>
    <w:p w14:paraId="53AAC3E6" w14:textId="0C3506B1" w:rsidR="00067530" w:rsidRPr="00A31E7C" w:rsidRDefault="00D1122E" w:rsidP="00067530">
      <w:pPr>
        <w:pBdr>
          <w:top w:val="nil"/>
          <w:left w:val="nil"/>
          <w:bottom w:val="nil"/>
          <w:right w:val="nil"/>
          <w:between w:val="nil"/>
        </w:pBdr>
        <w:spacing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SECCIÓN IV. </w:t>
      </w:r>
      <w:r w:rsidR="00067530" w:rsidRPr="00A31E7C">
        <w:rPr>
          <w:rFonts w:ascii="Arial" w:hAnsi="Arial" w:cs="Arial"/>
          <w:b/>
          <w:color w:val="000000" w:themeColor="text1"/>
          <w:sz w:val="20"/>
          <w:szCs w:val="20"/>
        </w:rPr>
        <w:t>DE</w:t>
      </w:r>
      <w:r w:rsidR="00E002BB" w:rsidRPr="00A31E7C">
        <w:rPr>
          <w:rFonts w:ascii="Arial" w:hAnsi="Arial" w:cs="Arial"/>
          <w:b/>
          <w:color w:val="000000" w:themeColor="text1"/>
          <w:sz w:val="20"/>
          <w:szCs w:val="20"/>
        </w:rPr>
        <w:t xml:space="preserve"> LA FORMA DE </w:t>
      </w:r>
      <w:r w:rsidR="00067530" w:rsidRPr="00A31E7C">
        <w:rPr>
          <w:rFonts w:ascii="Arial" w:hAnsi="Arial" w:cs="Arial"/>
          <w:b/>
          <w:color w:val="000000" w:themeColor="text1"/>
          <w:sz w:val="20"/>
          <w:szCs w:val="20"/>
        </w:rPr>
        <w:t>TRANSFERENCIA O DEPÓSITO</w:t>
      </w:r>
      <w:r w:rsidR="00377653" w:rsidRPr="00A31E7C">
        <w:rPr>
          <w:rFonts w:ascii="Arial" w:hAnsi="Arial" w:cs="Arial"/>
          <w:b/>
          <w:color w:val="000000" w:themeColor="text1"/>
          <w:sz w:val="20"/>
          <w:szCs w:val="20"/>
        </w:rPr>
        <w:t xml:space="preserve"> Y SU COMPROBACIÓN</w:t>
      </w:r>
    </w:p>
    <w:p w14:paraId="4AF78F0F" w14:textId="36F7E199" w:rsidR="00A15141" w:rsidRPr="00A31E7C" w:rsidRDefault="000C324B" w:rsidP="0014765A">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quinto.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Subdirección de Regulación de Centros de Asistencia Social de la Procuraduría de Protección de Niñas, Niños, Adolescentes y l</w:t>
      </w:r>
      <w:r w:rsidR="0014765A"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realiza la solicitud del requerimiento del pago, </w:t>
      </w:r>
      <w:r w:rsidR="009F518A" w:rsidRPr="00A31E7C">
        <w:rPr>
          <w:rFonts w:ascii="Arial" w:hAnsi="Arial" w:cs="Arial"/>
          <w:strike/>
          <w:color w:val="000000" w:themeColor="text1"/>
          <w:sz w:val="20"/>
          <w:szCs w:val="20"/>
        </w:rPr>
        <w:t>o</w:t>
      </w:r>
      <w:r w:rsidR="009F518A" w:rsidRPr="00A31E7C">
        <w:rPr>
          <w:rFonts w:ascii="Arial" w:hAnsi="Arial" w:cs="Arial"/>
          <w:color w:val="000000" w:themeColor="text1"/>
          <w:sz w:val="20"/>
          <w:szCs w:val="20"/>
        </w:rPr>
        <w:t xml:space="preserve"> transferencia o deposito correspondiente ante la Subdirección de Vinculación Institucional y Políticas de la Procuraduría de Protección de Niñas, Niños, Adolescentes y la Familia del Estado de Hidalgo.</w:t>
      </w:r>
    </w:p>
    <w:p w14:paraId="67A45FDE" w14:textId="5BAF6843" w:rsidR="00184F71" w:rsidRPr="00A31E7C" w:rsidRDefault="000C324B" w:rsidP="0014765A">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sexto.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Subdirección de Regulación de Centros de Asistencia Social de la Procuraduría de Protección de Niñas, Niños, Adolescentes y l</w:t>
      </w:r>
      <w:r w:rsidR="0014765A"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realiza la solicitud de la Factura Electrónica ante el C</w:t>
      </w:r>
      <w:r w:rsidR="00184F71" w:rsidRPr="00A31E7C">
        <w:rPr>
          <w:rFonts w:ascii="Arial" w:hAnsi="Arial" w:cs="Arial"/>
          <w:color w:val="000000" w:themeColor="text1"/>
          <w:sz w:val="20"/>
          <w:szCs w:val="20"/>
        </w:rPr>
        <w:t xml:space="preserve">entro Asistencial </w:t>
      </w:r>
      <w:r w:rsidR="005751CC" w:rsidRPr="00A31E7C">
        <w:rPr>
          <w:rFonts w:ascii="Arial" w:hAnsi="Arial" w:cs="Arial"/>
          <w:color w:val="000000" w:themeColor="text1"/>
          <w:sz w:val="20"/>
          <w:szCs w:val="20"/>
        </w:rPr>
        <w:t xml:space="preserve">social </w:t>
      </w:r>
      <w:r w:rsidR="00184F71" w:rsidRPr="00A31E7C">
        <w:rPr>
          <w:rFonts w:ascii="Arial" w:hAnsi="Arial" w:cs="Arial"/>
          <w:color w:val="000000" w:themeColor="text1"/>
          <w:sz w:val="20"/>
          <w:szCs w:val="20"/>
        </w:rPr>
        <w:t>o Asociación</w:t>
      </w:r>
      <w:r w:rsidR="0014765A" w:rsidRPr="00A31E7C">
        <w:rPr>
          <w:rFonts w:ascii="Arial" w:hAnsi="Arial" w:cs="Arial"/>
          <w:color w:val="000000" w:themeColor="text1"/>
          <w:sz w:val="20"/>
          <w:szCs w:val="20"/>
        </w:rPr>
        <w:t xml:space="preserve"> civil.</w:t>
      </w:r>
    </w:p>
    <w:p w14:paraId="16380732" w14:textId="27FEAB4E" w:rsidR="00A15141" w:rsidRPr="00A31E7C" w:rsidRDefault="009F518A" w:rsidP="00184F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 </w:t>
      </w:r>
    </w:p>
    <w:p w14:paraId="322223CD" w14:textId="2E7686EA" w:rsidR="00184F71" w:rsidRPr="00A31E7C" w:rsidRDefault="000C324B" w:rsidP="00184F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séptimo.</w:t>
      </w:r>
      <w:r w:rsidRPr="00A31E7C">
        <w:rPr>
          <w:rFonts w:ascii="Arial" w:hAnsi="Arial" w:cs="Arial"/>
          <w:color w:val="000000" w:themeColor="text1"/>
          <w:sz w:val="20"/>
          <w:szCs w:val="20"/>
        </w:rPr>
        <w:t xml:space="preserve"> </w:t>
      </w:r>
      <w:r w:rsidR="0014765A" w:rsidRPr="00A31E7C">
        <w:rPr>
          <w:rFonts w:ascii="Arial" w:hAnsi="Arial" w:cs="Arial"/>
          <w:color w:val="000000" w:themeColor="text1"/>
          <w:sz w:val="20"/>
          <w:szCs w:val="20"/>
        </w:rPr>
        <w:t>El Centro o Asociación C</w:t>
      </w:r>
      <w:r w:rsidR="009F518A" w:rsidRPr="00A31E7C">
        <w:rPr>
          <w:rFonts w:ascii="Arial" w:hAnsi="Arial" w:cs="Arial"/>
          <w:color w:val="000000" w:themeColor="text1"/>
          <w:sz w:val="20"/>
          <w:szCs w:val="20"/>
        </w:rPr>
        <w:t>iv</w:t>
      </w:r>
      <w:r w:rsidR="005751CC" w:rsidRPr="00A31E7C">
        <w:rPr>
          <w:rFonts w:ascii="Arial" w:hAnsi="Arial" w:cs="Arial"/>
          <w:color w:val="000000" w:themeColor="text1"/>
          <w:sz w:val="20"/>
          <w:szCs w:val="20"/>
        </w:rPr>
        <w:t xml:space="preserve">il emite la Factura Electrónica y </w:t>
      </w:r>
      <w:r w:rsidR="00184F71" w:rsidRPr="00A31E7C">
        <w:rPr>
          <w:rFonts w:ascii="Arial" w:hAnsi="Arial" w:cs="Arial"/>
          <w:color w:val="000000" w:themeColor="text1"/>
          <w:sz w:val="20"/>
          <w:szCs w:val="20"/>
        </w:rPr>
        <w:t xml:space="preserve"> </w:t>
      </w:r>
      <w:r w:rsidR="0014765A" w:rsidRPr="00A31E7C">
        <w:rPr>
          <w:rFonts w:ascii="Arial" w:hAnsi="Arial" w:cs="Arial"/>
          <w:color w:val="000000" w:themeColor="text1"/>
          <w:sz w:val="20"/>
          <w:szCs w:val="20"/>
        </w:rPr>
        <w:t>l</w:t>
      </w:r>
      <w:r w:rsidR="009F518A" w:rsidRPr="00A31E7C">
        <w:rPr>
          <w:rFonts w:ascii="Arial" w:hAnsi="Arial" w:cs="Arial"/>
          <w:color w:val="000000" w:themeColor="text1"/>
          <w:sz w:val="20"/>
          <w:szCs w:val="20"/>
        </w:rPr>
        <w:t>a Subdirección de Regulación de Centros de Asistencia Social de la Procuraduría de Protección de Niñas, Niños, Adolescentes y l</w:t>
      </w:r>
      <w:r w:rsidR="005751CC"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envía la Factura Electrónica a la Subdirección de Vinculación Institucional y Políticas de la Procuraduría de Protección de Niñas, Niños, Adolescentes y la Familia del Estado de Hidalgo</w:t>
      </w:r>
      <w:r w:rsidR="0014765A" w:rsidRPr="00A31E7C">
        <w:rPr>
          <w:rFonts w:ascii="Arial" w:hAnsi="Arial" w:cs="Arial"/>
          <w:color w:val="000000" w:themeColor="text1"/>
          <w:sz w:val="20"/>
          <w:szCs w:val="20"/>
        </w:rPr>
        <w:t>.</w:t>
      </w:r>
      <w:r w:rsidR="009F518A" w:rsidRPr="00A31E7C">
        <w:rPr>
          <w:rFonts w:ascii="Arial" w:hAnsi="Arial" w:cs="Arial"/>
          <w:color w:val="000000" w:themeColor="text1"/>
          <w:sz w:val="20"/>
          <w:szCs w:val="20"/>
        </w:rPr>
        <w:t xml:space="preserve"> </w:t>
      </w:r>
    </w:p>
    <w:p w14:paraId="4797FB55" w14:textId="795540D9" w:rsidR="00A15141" w:rsidRPr="00A31E7C" w:rsidRDefault="000C324B" w:rsidP="00184F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lastRenderedPageBreak/>
        <w:t>Vigésimo octavo.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Subdirección de Vinculación Institucional y Políticas de la Procuraduría de Protección de Niñas, Niños, Adolescentes y l</w:t>
      </w:r>
      <w:r w:rsidR="005751CC"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realiza el trámite correspondiente ante la Subdirección General de Planeación, Administración y Finanzas del Sistema DIF Hidalgo,</w:t>
      </w:r>
    </w:p>
    <w:p w14:paraId="0EA30F95" w14:textId="77777777" w:rsidR="00184F71" w:rsidRPr="00A31E7C" w:rsidRDefault="00184F71" w:rsidP="00184F71">
      <w:pPr>
        <w:pBdr>
          <w:top w:val="nil"/>
          <w:left w:val="nil"/>
          <w:bottom w:val="nil"/>
          <w:right w:val="nil"/>
          <w:between w:val="nil"/>
        </w:pBdr>
        <w:spacing w:after="0" w:line="240" w:lineRule="auto"/>
        <w:ind w:left="1077"/>
        <w:jc w:val="both"/>
        <w:rPr>
          <w:rFonts w:ascii="Arial" w:hAnsi="Arial" w:cs="Arial"/>
          <w:color w:val="000000" w:themeColor="text1"/>
          <w:sz w:val="20"/>
          <w:szCs w:val="20"/>
        </w:rPr>
      </w:pPr>
    </w:p>
    <w:p w14:paraId="2C5A3691" w14:textId="5A61260A" w:rsidR="005751CC" w:rsidRPr="00A31E7C" w:rsidRDefault="000C324B" w:rsidP="0014765A">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Vigésimo noveno.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Una vez realizado y aprobado el trámite se realiza el pago, transferencia o depósito correspondiente</w:t>
      </w:r>
      <w:r w:rsidR="0014765A" w:rsidRPr="00A31E7C">
        <w:rPr>
          <w:rFonts w:ascii="Arial" w:hAnsi="Arial" w:cs="Arial"/>
          <w:color w:val="000000" w:themeColor="text1"/>
          <w:sz w:val="20"/>
          <w:szCs w:val="20"/>
        </w:rPr>
        <w:t xml:space="preserve"> </w:t>
      </w:r>
      <w:r w:rsidR="005751CC" w:rsidRPr="00A31E7C">
        <w:rPr>
          <w:rFonts w:ascii="Arial" w:hAnsi="Arial" w:cs="Arial"/>
          <w:color w:val="000000" w:themeColor="text1"/>
          <w:sz w:val="20"/>
          <w:szCs w:val="20"/>
        </w:rPr>
        <w:t>mediante</w:t>
      </w:r>
      <w:r w:rsidR="005751CC" w:rsidRPr="00A31E7C">
        <w:rPr>
          <w:rFonts w:ascii="Arial" w:hAnsi="Arial" w:cs="Arial"/>
          <w:b/>
          <w:color w:val="000000" w:themeColor="text1"/>
          <w:sz w:val="20"/>
          <w:szCs w:val="20"/>
        </w:rPr>
        <w:t xml:space="preserve"> </w:t>
      </w:r>
      <w:r w:rsidR="0014765A" w:rsidRPr="00A31E7C">
        <w:rPr>
          <w:rFonts w:ascii="Arial" w:hAnsi="Arial" w:cs="Arial"/>
          <w:color w:val="000000" w:themeColor="text1"/>
          <w:sz w:val="20"/>
          <w:szCs w:val="20"/>
        </w:rPr>
        <w:t xml:space="preserve">operación interbancaria, en </w:t>
      </w:r>
      <w:r w:rsidR="00720B9E" w:rsidRPr="00A31E7C">
        <w:rPr>
          <w:rFonts w:ascii="Arial" w:hAnsi="Arial" w:cs="Arial"/>
          <w:color w:val="000000" w:themeColor="text1"/>
          <w:sz w:val="20"/>
          <w:szCs w:val="20"/>
        </w:rPr>
        <w:t>consecuencia,</w:t>
      </w:r>
      <w:r w:rsidR="0014765A" w:rsidRPr="00A31E7C">
        <w:rPr>
          <w:rFonts w:ascii="Arial" w:hAnsi="Arial" w:cs="Arial"/>
          <w:color w:val="000000" w:themeColor="text1"/>
          <w:sz w:val="20"/>
          <w:szCs w:val="20"/>
        </w:rPr>
        <w:t xml:space="preserve"> el </w:t>
      </w:r>
      <w:r w:rsidR="005751CC" w:rsidRPr="00A31E7C">
        <w:rPr>
          <w:rFonts w:ascii="Arial" w:hAnsi="Arial" w:cs="Arial"/>
          <w:color w:val="000000" w:themeColor="text1"/>
          <w:sz w:val="20"/>
          <w:szCs w:val="20"/>
        </w:rPr>
        <w:t>Centro Asistencial soc</w:t>
      </w:r>
      <w:r w:rsidR="0014765A" w:rsidRPr="00A31E7C">
        <w:rPr>
          <w:rFonts w:ascii="Arial" w:hAnsi="Arial" w:cs="Arial"/>
          <w:color w:val="000000" w:themeColor="text1"/>
          <w:sz w:val="20"/>
          <w:szCs w:val="20"/>
        </w:rPr>
        <w:t>ial o Asociación civil, emite l</w:t>
      </w:r>
      <w:r w:rsidR="005751CC" w:rsidRPr="00A31E7C">
        <w:rPr>
          <w:rFonts w:ascii="Arial" w:hAnsi="Arial" w:cs="Arial"/>
          <w:color w:val="000000" w:themeColor="text1"/>
          <w:sz w:val="20"/>
          <w:szCs w:val="20"/>
        </w:rPr>
        <w:t>a Factura Electrónica</w:t>
      </w:r>
      <w:r w:rsidR="0014765A" w:rsidRPr="00A31E7C">
        <w:rPr>
          <w:rFonts w:ascii="Arial" w:hAnsi="Arial" w:cs="Arial"/>
          <w:color w:val="000000" w:themeColor="text1"/>
          <w:sz w:val="20"/>
          <w:szCs w:val="20"/>
        </w:rPr>
        <w:t xml:space="preserve"> correspondiente</w:t>
      </w:r>
      <w:r w:rsidR="005751CC" w:rsidRPr="00A31E7C">
        <w:rPr>
          <w:rFonts w:ascii="Arial" w:hAnsi="Arial" w:cs="Arial"/>
          <w:color w:val="000000" w:themeColor="text1"/>
          <w:sz w:val="20"/>
          <w:szCs w:val="20"/>
        </w:rPr>
        <w:t>.</w:t>
      </w:r>
    </w:p>
    <w:p w14:paraId="101CE9F3" w14:textId="77777777" w:rsidR="00377653" w:rsidRPr="00A31E7C" w:rsidRDefault="00377653" w:rsidP="00B03B3B">
      <w:pPr>
        <w:pBdr>
          <w:top w:val="nil"/>
          <w:left w:val="nil"/>
          <w:bottom w:val="nil"/>
          <w:right w:val="nil"/>
          <w:between w:val="nil"/>
        </w:pBdr>
        <w:spacing w:after="0" w:line="240" w:lineRule="auto"/>
        <w:rPr>
          <w:rFonts w:ascii="Arial" w:hAnsi="Arial" w:cs="Arial"/>
          <w:b/>
          <w:color w:val="000000" w:themeColor="text1"/>
          <w:sz w:val="20"/>
          <w:szCs w:val="20"/>
        </w:rPr>
      </w:pPr>
    </w:p>
    <w:p w14:paraId="592A2D56" w14:textId="04B52D87" w:rsidR="00067530" w:rsidRPr="00A31E7C" w:rsidRDefault="00D1122E" w:rsidP="00067530">
      <w:pPr>
        <w:pBdr>
          <w:top w:val="nil"/>
          <w:left w:val="nil"/>
          <w:bottom w:val="nil"/>
          <w:right w:val="nil"/>
          <w:between w:val="nil"/>
        </w:pBd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SECCIÓN V. </w:t>
      </w:r>
      <w:r w:rsidR="00067530" w:rsidRPr="00A31E7C">
        <w:rPr>
          <w:rFonts w:ascii="Arial" w:hAnsi="Arial" w:cs="Arial"/>
          <w:b/>
          <w:color w:val="000000" w:themeColor="text1"/>
          <w:sz w:val="20"/>
          <w:szCs w:val="20"/>
        </w:rPr>
        <w:t xml:space="preserve">DE LA ENTREGA </w:t>
      </w:r>
      <w:r w:rsidR="00377653" w:rsidRPr="00A31E7C">
        <w:rPr>
          <w:rFonts w:ascii="Arial" w:hAnsi="Arial" w:cs="Arial"/>
          <w:b/>
          <w:color w:val="000000" w:themeColor="text1"/>
          <w:sz w:val="20"/>
          <w:szCs w:val="20"/>
        </w:rPr>
        <w:t xml:space="preserve">Y COMPROBACIÓN </w:t>
      </w:r>
      <w:r w:rsidR="00067530" w:rsidRPr="00A31E7C">
        <w:rPr>
          <w:rFonts w:ascii="Arial" w:hAnsi="Arial" w:cs="Arial"/>
          <w:b/>
          <w:color w:val="000000" w:themeColor="text1"/>
          <w:sz w:val="20"/>
          <w:szCs w:val="20"/>
        </w:rPr>
        <w:t>DE APOYOS EN ESPECIE</w:t>
      </w:r>
    </w:p>
    <w:p w14:paraId="6FB131A2" w14:textId="77777777" w:rsidR="00673392" w:rsidRPr="00A31E7C" w:rsidRDefault="00673392" w:rsidP="00673392">
      <w:pPr>
        <w:pBdr>
          <w:top w:val="nil"/>
          <w:left w:val="nil"/>
          <w:bottom w:val="nil"/>
          <w:right w:val="nil"/>
          <w:between w:val="nil"/>
        </w:pBdr>
        <w:spacing w:after="0" w:line="240" w:lineRule="auto"/>
        <w:ind w:left="1077"/>
        <w:jc w:val="both"/>
        <w:rPr>
          <w:rFonts w:ascii="Arial" w:hAnsi="Arial" w:cs="Arial"/>
          <w:color w:val="000000" w:themeColor="text1"/>
          <w:sz w:val="20"/>
          <w:szCs w:val="20"/>
        </w:rPr>
      </w:pPr>
    </w:p>
    <w:p w14:paraId="3E45FDDA" w14:textId="2F0FB44D" w:rsidR="005D20D4" w:rsidRPr="00A31E7C" w:rsidRDefault="000C324B" w:rsidP="0014765A">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Trigésimo.</w:t>
      </w:r>
      <w:r w:rsidRPr="00A31E7C">
        <w:rPr>
          <w:rFonts w:ascii="Arial" w:hAnsi="Arial" w:cs="Arial"/>
          <w:color w:val="000000" w:themeColor="text1"/>
          <w:sz w:val="20"/>
          <w:szCs w:val="20"/>
        </w:rPr>
        <w:t xml:space="preserve"> </w:t>
      </w:r>
      <w:r w:rsidR="005D20D4" w:rsidRPr="00A31E7C">
        <w:rPr>
          <w:rFonts w:ascii="Arial" w:hAnsi="Arial" w:cs="Arial"/>
          <w:color w:val="000000" w:themeColor="text1"/>
          <w:sz w:val="20"/>
          <w:szCs w:val="20"/>
        </w:rPr>
        <w:t>Sobre el Proceso de entrega de apoyos en especie, se identifica una Etapa de Requerimiento, donde la Subdirección de Regulación de Centros de Asistencia Social de la Procuraduría de Protección de Niñas, Niños, Adolescentes y la Familia del Estado</w:t>
      </w:r>
      <w:r w:rsidR="0014765A" w:rsidRPr="00A31E7C">
        <w:rPr>
          <w:rFonts w:ascii="Arial" w:hAnsi="Arial" w:cs="Arial"/>
          <w:color w:val="000000" w:themeColor="text1"/>
          <w:sz w:val="20"/>
          <w:szCs w:val="20"/>
        </w:rPr>
        <w:t xml:space="preserve"> de Hidalgo,</w:t>
      </w:r>
      <w:r w:rsidR="005D20D4" w:rsidRPr="00A31E7C">
        <w:rPr>
          <w:rFonts w:ascii="Arial" w:hAnsi="Arial" w:cs="Arial"/>
          <w:color w:val="000000" w:themeColor="text1"/>
          <w:sz w:val="20"/>
          <w:szCs w:val="20"/>
        </w:rPr>
        <w:t xml:space="preserve"> solicita el apoyo en especie a la Subdirección de Vinculación Institucional y Políticas a efecto de tramitar la compra y remitirlo al centro asistencial o asociación.</w:t>
      </w:r>
    </w:p>
    <w:p w14:paraId="11173E5B" w14:textId="292054EE" w:rsidR="00A15141" w:rsidRPr="00A31E7C" w:rsidRDefault="000C324B" w:rsidP="0014765A">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Trigésimo primero.</w:t>
      </w:r>
      <w:r w:rsidRPr="00A31E7C">
        <w:rPr>
          <w:rFonts w:ascii="Arial" w:hAnsi="Arial" w:cs="Arial"/>
          <w:color w:val="000000" w:themeColor="text1"/>
          <w:sz w:val="20"/>
          <w:szCs w:val="20"/>
        </w:rPr>
        <w:t xml:space="preserve"> </w:t>
      </w:r>
      <w:r w:rsidR="00184F71" w:rsidRPr="00A31E7C">
        <w:rPr>
          <w:rFonts w:ascii="Arial" w:hAnsi="Arial" w:cs="Arial"/>
          <w:color w:val="000000" w:themeColor="text1"/>
          <w:sz w:val="20"/>
          <w:szCs w:val="20"/>
        </w:rPr>
        <w:t xml:space="preserve">En </w:t>
      </w:r>
      <w:r w:rsidR="005D20D4" w:rsidRPr="00A31E7C">
        <w:rPr>
          <w:rFonts w:ascii="Arial" w:hAnsi="Arial" w:cs="Arial"/>
          <w:color w:val="000000" w:themeColor="text1"/>
          <w:sz w:val="20"/>
          <w:szCs w:val="20"/>
        </w:rPr>
        <w:t>el</w:t>
      </w:r>
      <w:r w:rsidR="00184F71" w:rsidRPr="00A31E7C">
        <w:rPr>
          <w:rFonts w:ascii="Arial" w:hAnsi="Arial" w:cs="Arial"/>
          <w:color w:val="000000" w:themeColor="text1"/>
          <w:sz w:val="20"/>
          <w:szCs w:val="20"/>
        </w:rPr>
        <w:t xml:space="preserve"> p</w:t>
      </w:r>
      <w:r w:rsidR="009F518A" w:rsidRPr="00A31E7C">
        <w:rPr>
          <w:rFonts w:ascii="Arial" w:hAnsi="Arial" w:cs="Arial"/>
          <w:color w:val="000000" w:themeColor="text1"/>
          <w:sz w:val="20"/>
          <w:szCs w:val="20"/>
        </w:rPr>
        <w:t>roceso de entrega de apoyos en especie</w:t>
      </w:r>
      <w:r w:rsidR="00184F71" w:rsidRPr="00A31E7C">
        <w:rPr>
          <w:rFonts w:ascii="Arial" w:hAnsi="Arial" w:cs="Arial"/>
          <w:color w:val="000000" w:themeColor="text1"/>
          <w:sz w:val="20"/>
          <w:szCs w:val="20"/>
        </w:rPr>
        <w:t>, l</w:t>
      </w:r>
      <w:r w:rsidR="009F518A" w:rsidRPr="00A31E7C">
        <w:rPr>
          <w:rFonts w:ascii="Arial" w:hAnsi="Arial" w:cs="Arial"/>
          <w:color w:val="000000" w:themeColor="text1"/>
          <w:sz w:val="20"/>
          <w:szCs w:val="20"/>
        </w:rPr>
        <w:t>a Subdirección de Regulación de Centros de Asistencia Social de la Procuraduría de Protección de Niñas, Niños, Adolescentes y l</w:t>
      </w:r>
      <w:r w:rsidR="005D20D4"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solicita el apoyo en especie para el </w:t>
      </w:r>
      <w:r w:rsidR="008E6B29" w:rsidRPr="00A31E7C">
        <w:rPr>
          <w:rFonts w:ascii="Arial" w:hAnsi="Arial" w:cs="Arial"/>
          <w:color w:val="000000" w:themeColor="text1"/>
          <w:sz w:val="20"/>
          <w:szCs w:val="20"/>
        </w:rPr>
        <w:t>centro asistencial o asociación.</w:t>
      </w:r>
    </w:p>
    <w:p w14:paraId="37802898" w14:textId="5866F5DE" w:rsidR="00184F71" w:rsidRPr="00A31E7C" w:rsidRDefault="000C324B" w:rsidP="00184F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Trigésimo segundo.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Subdirección de Vinculación Institucional y Políticas Institucionales de la Procuraduría de Protección de Niñas, Niños, Adolescentes y l</w:t>
      </w:r>
      <w:r w:rsidR="008E6B29"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realiza los trámites para</w:t>
      </w:r>
      <w:r w:rsidR="008E6B29" w:rsidRPr="00A31E7C">
        <w:rPr>
          <w:rFonts w:ascii="Arial" w:hAnsi="Arial" w:cs="Arial"/>
          <w:color w:val="000000" w:themeColor="text1"/>
          <w:sz w:val="20"/>
          <w:szCs w:val="20"/>
        </w:rPr>
        <w:t xml:space="preserve"> la compra del Apoyo en especie.</w:t>
      </w:r>
    </w:p>
    <w:p w14:paraId="43BFDEEF" w14:textId="4AA22BE8" w:rsidR="00A15141" w:rsidRPr="00A31E7C" w:rsidRDefault="009F518A" w:rsidP="00184F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 </w:t>
      </w:r>
    </w:p>
    <w:p w14:paraId="32D8414E" w14:textId="00F32376" w:rsidR="00A15141" w:rsidRPr="00A31E7C" w:rsidRDefault="000C324B" w:rsidP="00184F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Trigésimo tercero.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Subdirección de Vinculación Institucional y Políticas Institucionales de la Procuraduría de Protección de Niñas, Niños, Adolescentes y l</w:t>
      </w:r>
      <w:r w:rsidR="008E6B29"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hace llegar el apoyo en especie a la Subdirección de Regulación de Centros de Asistencia Social de la Procuraduría de Protección de Niñas, Niños, Adolescentes y l</w:t>
      </w:r>
      <w:r w:rsidR="008E6B29" w:rsidRPr="00A31E7C">
        <w:rPr>
          <w:rFonts w:ascii="Arial" w:hAnsi="Arial" w:cs="Arial"/>
          <w:color w:val="000000" w:themeColor="text1"/>
          <w:sz w:val="20"/>
          <w:szCs w:val="20"/>
        </w:rPr>
        <w:t>a Familia del Estado de Hidalgo.</w:t>
      </w:r>
    </w:p>
    <w:p w14:paraId="5A7CD51D" w14:textId="77777777" w:rsidR="00184F71" w:rsidRPr="00A31E7C" w:rsidRDefault="00184F71" w:rsidP="00184F71">
      <w:pPr>
        <w:pBdr>
          <w:top w:val="nil"/>
          <w:left w:val="nil"/>
          <w:bottom w:val="nil"/>
          <w:right w:val="nil"/>
          <w:between w:val="nil"/>
        </w:pBdr>
        <w:spacing w:after="0" w:line="240" w:lineRule="auto"/>
        <w:jc w:val="both"/>
        <w:rPr>
          <w:rFonts w:ascii="Arial" w:hAnsi="Arial" w:cs="Arial"/>
          <w:color w:val="000000" w:themeColor="text1"/>
          <w:sz w:val="20"/>
          <w:szCs w:val="20"/>
        </w:rPr>
      </w:pPr>
    </w:p>
    <w:p w14:paraId="27AC98C4" w14:textId="0AA4293B" w:rsidR="00A15141" w:rsidRPr="00A31E7C" w:rsidRDefault="000C324B" w:rsidP="00ED34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Trigésimo cuarto.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Se procede a realizar el recibo de apoyo con la lista de cada insumo, a</w:t>
      </w:r>
      <w:r w:rsidR="00ED3471" w:rsidRPr="00A31E7C">
        <w:rPr>
          <w:rFonts w:ascii="Arial" w:hAnsi="Arial" w:cs="Arial"/>
          <w:color w:val="000000" w:themeColor="text1"/>
          <w:sz w:val="20"/>
          <w:szCs w:val="20"/>
        </w:rPr>
        <w:t>rtículo y/o producto a entregar y s</w:t>
      </w:r>
      <w:r w:rsidR="009F518A" w:rsidRPr="00A31E7C">
        <w:rPr>
          <w:rFonts w:ascii="Arial" w:hAnsi="Arial" w:cs="Arial"/>
          <w:color w:val="000000" w:themeColor="text1"/>
          <w:sz w:val="20"/>
          <w:szCs w:val="20"/>
        </w:rPr>
        <w:t>e informa al Coordinador o Representante Legal del Centro asistencial o Asociación Civil el día y la hora pa</w:t>
      </w:r>
      <w:r w:rsidR="008E6B29" w:rsidRPr="00A31E7C">
        <w:rPr>
          <w:rFonts w:ascii="Arial" w:hAnsi="Arial" w:cs="Arial"/>
          <w:color w:val="000000" w:themeColor="text1"/>
          <w:sz w:val="20"/>
          <w:szCs w:val="20"/>
        </w:rPr>
        <w:t>ra entregar el apoyo en especie.</w:t>
      </w:r>
    </w:p>
    <w:p w14:paraId="05D9E30C" w14:textId="77777777" w:rsidR="00ED3471" w:rsidRPr="00A31E7C" w:rsidRDefault="00ED3471" w:rsidP="00ED3471">
      <w:pPr>
        <w:pBdr>
          <w:top w:val="nil"/>
          <w:left w:val="nil"/>
          <w:bottom w:val="nil"/>
          <w:right w:val="nil"/>
          <w:between w:val="nil"/>
        </w:pBdr>
        <w:spacing w:after="0" w:line="240" w:lineRule="auto"/>
        <w:jc w:val="both"/>
        <w:rPr>
          <w:rFonts w:ascii="Arial" w:hAnsi="Arial" w:cs="Arial"/>
          <w:color w:val="000000" w:themeColor="text1"/>
          <w:sz w:val="20"/>
          <w:szCs w:val="20"/>
        </w:rPr>
      </w:pPr>
    </w:p>
    <w:p w14:paraId="4E83E691" w14:textId="006029ED" w:rsidR="00A15141" w:rsidRPr="00A31E7C" w:rsidRDefault="000C324B" w:rsidP="00ED3471">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Trigésimo quinto.</w:t>
      </w:r>
      <w:r w:rsidRPr="00A31E7C">
        <w:rPr>
          <w:rFonts w:ascii="Arial" w:hAnsi="Arial" w:cs="Arial"/>
          <w:color w:val="000000" w:themeColor="text1"/>
          <w:sz w:val="20"/>
          <w:szCs w:val="20"/>
        </w:rPr>
        <w:t xml:space="preserve"> </w:t>
      </w:r>
      <w:r w:rsidR="00ED3471" w:rsidRPr="00A31E7C">
        <w:rPr>
          <w:rFonts w:ascii="Arial" w:hAnsi="Arial" w:cs="Arial"/>
          <w:color w:val="000000" w:themeColor="text1"/>
          <w:sz w:val="20"/>
          <w:szCs w:val="20"/>
        </w:rPr>
        <w:t>El p</w:t>
      </w:r>
      <w:r w:rsidR="009F518A" w:rsidRPr="00A31E7C">
        <w:rPr>
          <w:rFonts w:ascii="Arial" w:hAnsi="Arial" w:cs="Arial"/>
          <w:color w:val="000000" w:themeColor="text1"/>
          <w:sz w:val="20"/>
          <w:szCs w:val="20"/>
        </w:rPr>
        <w:t xml:space="preserve">ersonal de la Subdirección de Regulación de Centros de Asistencia Social de la Procuraduría de Protección de Niñas, Niños, Adolescentes y la </w:t>
      </w:r>
      <w:r w:rsidR="008E6B29" w:rsidRPr="00A31E7C">
        <w:rPr>
          <w:rFonts w:ascii="Arial" w:hAnsi="Arial" w:cs="Arial"/>
          <w:color w:val="000000" w:themeColor="text1"/>
          <w:sz w:val="20"/>
          <w:szCs w:val="20"/>
        </w:rPr>
        <w:t xml:space="preserve">Familia del Estado de </w:t>
      </w:r>
      <w:r w:rsidR="00A31E7C" w:rsidRPr="00A31E7C">
        <w:rPr>
          <w:rFonts w:ascii="Arial" w:hAnsi="Arial" w:cs="Arial"/>
          <w:color w:val="000000" w:themeColor="text1"/>
          <w:sz w:val="20"/>
          <w:szCs w:val="20"/>
        </w:rPr>
        <w:t>Hidalgo</w:t>
      </w:r>
      <w:r w:rsidR="008E6B29"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acude al centro o la asociación para real</w:t>
      </w:r>
      <w:r w:rsidR="00ED3471" w:rsidRPr="00A31E7C">
        <w:rPr>
          <w:rFonts w:ascii="Arial" w:hAnsi="Arial" w:cs="Arial"/>
          <w:color w:val="000000" w:themeColor="text1"/>
          <w:sz w:val="20"/>
          <w:szCs w:val="20"/>
        </w:rPr>
        <w:t>izar la entrega correspondiente y e</w:t>
      </w:r>
      <w:r w:rsidR="009F518A" w:rsidRPr="00A31E7C">
        <w:rPr>
          <w:rFonts w:ascii="Arial" w:hAnsi="Arial" w:cs="Arial"/>
          <w:color w:val="000000" w:themeColor="text1"/>
          <w:sz w:val="20"/>
          <w:szCs w:val="20"/>
        </w:rPr>
        <w:t>l coordinador del centro o asociación firma el recibo correspondiente, co</w:t>
      </w:r>
      <w:r w:rsidR="008E6B29" w:rsidRPr="00A31E7C">
        <w:rPr>
          <w:rFonts w:ascii="Arial" w:hAnsi="Arial" w:cs="Arial"/>
          <w:color w:val="000000" w:themeColor="text1"/>
          <w:sz w:val="20"/>
          <w:szCs w:val="20"/>
        </w:rPr>
        <w:t>locando el sello institucional y s</w:t>
      </w:r>
      <w:r w:rsidR="009F518A" w:rsidRPr="00A31E7C">
        <w:rPr>
          <w:rFonts w:ascii="Arial" w:hAnsi="Arial" w:cs="Arial"/>
          <w:color w:val="000000" w:themeColor="text1"/>
          <w:sz w:val="20"/>
          <w:szCs w:val="20"/>
        </w:rPr>
        <w:t>e toma evidencia fotográfica de la entrega del apoyo en especie.</w:t>
      </w:r>
    </w:p>
    <w:p w14:paraId="548C1755" w14:textId="77777777" w:rsidR="00ED3471" w:rsidRPr="00A31E7C" w:rsidRDefault="00ED3471" w:rsidP="00ED3471">
      <w:pPr>
        <w:pBdr>
          <w:top w:val="nil"/>
          <w:left w:val="nil"/>
          <w:bottom w:val="nil"/>
          <w:right w:val="nil"/>
          <w:between w:val="nil"/>
        </w:pBdr>
        <w:spacing w:after="0" w:line="240" w:lineRule="auto"/>
        <w:jc w:val="both"/>
        <w:rPr>
          <w:rFonts w:ascii="Arial" w:hAnsi="Arial" w:cs="Arial"/>
          <w:color w:val="000000" w:themeColor="text1"/>
          <w:sz w:val="20"/>
          <w:szCs w:val="20"/>
        </w:rPr>
      </w:pPr>
    </w:p>
    <w:p w14:paraId="191798D0" w14:textId="083BBAE9" w:rsidR="00ED3471" w:rsidRPr="00A31E7C" w:rsidRDefault="000C324B" w:rsidP="00525B50">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Trigésimo sexto.</w:t>
      </w:r>
      <w:r w:rsidRPr="00A31E7C">
        <w:rPr>
          <w:rFonts w:ascii="Arial" w:hAnsi="Arial" w:cs="Arial"/>
          <w:color w:val="000000" w:themeColor="text1"/>
          <w:sz w:val="20"/>
          <w:szCs w:val="20"/>
        </w:rPr>
        <w:t xml:space="preserve"> </w:t>
      </w:r>
      <w:r w:rsidR="00ED3471" w:rsidRPr="00A31E7C">
        <w:rPr>
          <w:rFonts w:ascii="Arial" w:hAnsi="Arial" w:cs="Arial"/>
          <w:color w:val="000000" w:themeColor="text1"/>
          <w:sz w:val="20"/>
          <w:szCs w:val="20"/>
        </w:rPr>
        <w:t>Sobre la c</w:t>
      </w:r>
      <w:r w:rsidR="009F518A" w:rsidRPr="00A31E7C">
        <w:rPr>
          <w:rFonts w:ascii="Arial" w:hAnsi="Arial" w:cs="Arial"/>
          <w:color w:val="000000" w:themeColor="text1"/>
          <w:sz w:val="20"/>
          <w:szCs w:val="20"/>
        </w:rPr>
        <w:t>omprobación de los apoyos en especie</w:t>
      </w:r>
      <w:r w:rsidR="00ED3471" w:rsidRPr="00A31E7C">
        <w:rPr>
          <w:rFonts w:ascii="Arial" w:hAnsi="Arial" w:cs="Arial"/>
          <w:color w:val="000000" w:themeColor="text1"/>
          <w:sz w:val="20"/>
          <w:szCs w:val="20"/>
        </w:rPr>
        <w:t>, l</w:t>
      </w:r>
      <w:r w:rsidR="009F518A" w:rsidRPr="00A31E7C">
        <w:rPr>
          <w:rFonts w:ascii="Arial" w:hAnsi="Arial" w:cs="Arial"/>
          <w:color w:val="000000" w:themeColor="text1"/>
          <w:sz w:val="20"/>
          <w:szCs w:val="20"/>
        </w:rPr>
        <w:t>a Subdirección de Regulación de Centros de Asistencia Social de la Procuraduría de Protección de Niñas, Niños, Adolescentes y l</w:t>
      </w:r>
      <w:r w:rsidR="00525B50"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procede a realizar el recibo de apoyo con la lista de cada insumo,</w:t>
      </w:r>
      <w:r w:rsidR="00525B50" w:rsidRPr="00A31E7C">
        <w:rPr>
          <w:rFonts w:ascii="Arial" w:hAnsi="Arial" w:cs="Arial"/>
          <w:color w:val="000000" w:themeColor="text1"/>
          <w:sz w:val="20"/>
          <w:szCs w:val="20"/>
        </w:rPr>
        <w:t xml:space="preserve"> artículo o producto a entregar.</w:t>
      </w:r>
    </w:p>
    <w:p w14:paraId="62F0DA51" w14:textId="49B10130" w:rsidR="00ED3471" w:rsidRPr="00A31E7C" w:rsidRDefault="000C324B" w:rsidP="00525B50">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Trigésimo séptimo.</w:t>
      </w:r>
      <w:r w:rsidRPr="00A31E7C">
        <w:rPr>
          <w:rFonts w:ascii="Arial" w:hAnsi="Arial" w:cs="Arial"/>
          <w:color w:val="000000" w:themeColor="text1"/>
          <w:sz w:val="20"/>
          <w:szCs w:val="20"/>
        </w:rPr>
        <w:t xml:space="preserve"> </w:t>
      </w:r>
      <w:r w:rsidR="00ED3471" w:rsidRPr="00A31E7C">
        <w:rPr>
          <w:rFonts w:ascii="Arial" w:hAnsi="Arial" w:cs="Arial"/>
          <w:color w:val="000000" w:themeColor="text1"/>
          <w:sz w:val="20"/>
          <w:szCs w:val="20"/>
        </w:rPr>
        <w:t>S</w:t>
      </w:r>
      <w:r w:rsidR="009F518A" w:rsidRPr="00A31E7C">
        <w:rPr>
          <w:rFonts w:ascii="Arial" w:hAnsi="Arial" w:cs="Arial"/>
          <w:color w:val="000000" w:themeColor="text1"/>
          <w:sz w:val="20"/>
          <w:szCs w:val="20"/>
        </w:rPr>
        <w:t>e informa al Coordinador o Representante Legal del Centro asistencial o Asociación Civil el día y la hora pa</w:t>
      </w:r>
      <w:r w:rsidR="00C72F5C" w:rsidRPr="00A31E7C">
        <w:rPr>
          <w:rFonts w:ascii="Arial" w:hAnsi="Arial" w:cs="Arial"/>
          <w:color w:val="000000" w:themeColor="text1"/>
          <w:sz w:val="20"/>
          <w:szCs w:val="20"/>
        </w:rPr>
        <w:t>ra entregar el apoyo en especie.</w:t>
      </w:r>
    </w:p>
    <w:p w14:paraId="327574E2" w14:textId="7ABD863D" w:rsidR="00A15141" w:rsidRPr="00A31E7C" w:rsidRDefault="000C324B" w:rsidP="00525B50">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Trigésimo octavo.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Personal de la Subdirección de Regulación de Centros de Asistencia Social de la Procuraduría de Protección de Niñas, Niños, Adolescentes y l</w:t>
      </w:r>
      <w:r w:rsidR="00ED3471"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acude al centro o la asociación para real</w:t>
      </w:r>
      <w:r w:rsidR="00ED3471" w:rsidRPr="00A31E7C">
        <w:rPr>
          <w:rFonts w:ascii="Arial" w:hAnsi="Arial" w:cs="Arial"/>
          <w:color w:val="000000" w:themeColor="text1"/>
          <w:sz w:val="20"/>
          <w:szCs w:val="20"/>
        </w:rPr>
        <w:t>izar la entrega correspondiente y e</w:t>
      </w:r>
      <w:r w:rsidR="00C72F5C" w:rsidRPr="00A31E7C">
        <w:rPr>
          <w:rFonts w:ascii="Arial" w:hAnsi="Arial" w:cs="Arial"/>
          <w:color w:val="000000" w:themeColor="text1"/>
          <w:sz w:val="20"/>
          <w:szCs w:val="20"/>
        </w:rPr>
        <w:t>l C</w:t>
      </w:r>
      <w:r w:rsidR="009F518A" w:rsidRPr="00A31E7C">
        <w:rPr>
          <w:rFonts w:ascii="Arial" w:hAnsi="Arial" w:cs="Arial"/>
          <w:color w:val="000000" w:themeColor="text1"/>
          <w:sz w:val="20"/>
          <w:szCs w:val="20"/>
        </w:rPr>
        <w:t xml:space="preserve">oordinador del centro o asociación firma el recibo correspondiente, colocando el sello de </w:t>
      </w:r>
      <w:r w:rsidR="00ED3471" w:rsidRPr="00A31E7C">
        <w:rPr>
          <w:rFonts w:ascii="Arial" w:hAnsi="Arial" w:cs="Arial"/>
          <w:color w:val="000000" w:themeColor="text1"/>
          <w:sz w:val="20"/>
          <w:szCs w:val="20"/>
        </w:rPr>
        <w:t xml:space="preserve">la institución. </w:t>
      </w:r>
      <w:r w:rsidR="009F518A" w:rsidRPr="00A31E7C">
        <w:rPr>
          <w:rFonts w:ascii="Arial" w:hAnsi="Arial" w:cs="Arial"/>
          <w:color w:val="000000" w:themeColor="text1"/>
          <w:sz w:val="20"/>
          <w:szCs w:val="20"/>
        </w:rPr>
        <w:t>Se toma evidencia fotográfica de la entrega del apoyo en especie.</w:t>
      </w:r>
    </w:p>
    <w:p w14:paraId="29F6D3B6" w14:textId="53D3DB94" w:rsidR="00A15141" w:rsidRPr="00A31E7C" w:rsidRDefault="000C324B" w:rsidP="00C72F5C">
      <w:pPr>
        <w:spacing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lastRenderedPageBreak/>
        <w:t>Trigésimo noveno.</w:t>
      </w:r>
      <w:r w:rsidRPr="00A31E7C">
        <w:rPr>
          <w:rFonts w:ascii="Arial" w:hAnsi="Arial" w:cs="Arial"/>
          <w:color w:val="000000" w:themeColor="text1"/>
          <w:sz w:val="20"/>
          <w:szCs w:val="20"/>
        </w:rPr>
        <w:t xml:space="preserve"> </w:t>
      </w:r>
      <w:r w:rsidR="00637364" w:rsidRPr="00A31E7C">
        <w:rPr>
          <w:rFonts w:ascii="Arial" w:hAnsi="Arial" w:cs="Arial"/>
          <w:color w:val="000000" w:themeColor="text1"/>
          <w:sz w:val="20"/>
          <w:szCs w:val="20"/>
        </w:rPr>
        <w:t>Sobre el p</w:t>
      </w:r>
      <w:r w:rsidR="009F518A" w:rsidRPr="00A31E7C">
        <w:rPr>
          <w:rFonts w:ascii="Arial" w:hAnsi="Arial" w:cs="Arial"/>
          <w:color w:val="000000" w:themeColor="text1"/>
          <w:sz w:val="20"/>
          <w:szCs w:val="20"/>
        </w:rPr>
        <w:t>roceso de comp</w:t>
      </w:r>
      <w:r w:rsidR="00C72F5C" w:rsidRPr="00A31E7C">
        <w:rPr>
          <w:rFonts w:ascii="Arial" w:hAnsi="Arial" w:cs="Arial"/>
          <w:color w:val="000000" w:themeColor="text1"/>
          <w:sz w:val="20"/>
          <w:szCs w:val="20"/>
        </w:rPr>
        <w:t>robación se identifica l</w:t>
      </w:r>
      <w:r w:rsidR="00637364" w:rsidRPr="00A31E7C">
        <w:rPr>
          <w:rFonts w:ascii="Arial" w:hAnsi="Arial" w:cs="Arial"/>
          <w:color w:val="000000" w:themeColor="text1"/>
          <w:sz w:val="20"/>
          <w:szCs w:val="20"/>
        </w:rPr>
        <w:t>a etapa de Requerimiento donde l</w:t>
      </w:r>
      <w:r w:rsidR="009F518A" w:rsidRPr="00A31E7C">
        <w:rPr>
          <w:rFonts w:ascii="Arial" w:hAnsi="Arial" w:cs="Arial"/>
          <w:color w:val="000000" w:themeColor="text1"/>
          <w:sz w:val="20"/>
          <w:szCs w:val="20"/>
        </w:rPr>
        <w:t>a Subdirección de Regulación de Centros de Asistencia Social de la Procuraduría de Protección de Niñas, Niños, Adolescentes y la</w:t>
      </w:r>
      <w:r w:rsidR="00C72F5C" w:rsidRPr="00A31E7C">
        <w:rPr>
          <w:rFonts w:ascii="Arial" w:hAnsi="Arial" w:cs="Arial"/>
          <w:color w:val="000000" w:themeColor="text1"/>
          <w:sz w:val="20"/>
          <w:szCs w:val="20"/>
        </w:rPr>
        <w:t xml:space="preserve"> Familia del Estado de Hidalgo, </w:t>
      </w:r>
      <w:r w:rsidR="009F518A" w:rsidRPr="00A31E7C">
        <w:rPr>
          <w:rFonts w:ascii="Arial" w:hAnsi="Arial" w:cs="Arial"/>
          <w:color w:val="000000" w:themeColor="text1"/>
          <w:sz w:val="20"/>
          <w:szCs w:val="20"/>
        </w:rPr>
        <w:t>realiza la solicitud del requerimiento del pago, transferencia o depósito correspondiente ante la Subdirección de Vinculación Institucional y Políticas de la Procuraduría de Protección de Niñas, Niños, Adolescentes y la Familia del Estado de Hidalgo.</w:t>
      </w:r>
    </w:p>
    <w:p w14:paraId="7D24A4B6" w14:textId="036DF266" w:rsidR="00A15141" w:rsidRPr="00A31E7C" w:rsidRDefault="000C324B" w:rsidP="00637364">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Cuadragésimo.</w:t>
      </w:r>
      <w:r w:rsidRPr="00A31E7C">
        <w:rPr>
          <w:rFonts w:ascii="Arial" w:hAnsi="Arial" w:cs="Arial"/>
          <w:color w:val="000000" w:themeColor="text1"/>
          <w:sz w:val="20"/>
          <w:szCs w:val="20"/>
        </w:rPr>
        <w:t xml:space="preserve"> </w:t>
      </w:r>
      <w:r w:rsidR="00C527BA" w:rsidRPr="00A31E7C">
        <w:rPr>
          <w:rFonts w:ascii="Arial" w:hAnsi="Arial" w:cs="Arial"/>
          <w:color w:val="000000" w:themeColor="text1"/>
          <w:sz w:val="20"/>
          <w:szCs w:val="20"/>
        </w:rPr>
        <w:t>La</w:t>
      </w:r>
      <w:r w:rsidR="00C527BA" w:rsidRPr="00A31E7C">
        <w:rPr>
          <w:rFonts w:ascii="Arial" w:hAnsi="Arial" w:cs="Arial"/>
          <w:b/>
          <w:color w:val="000000" w:themeColor="text1"/>
          <w:sz w:val="20"/>
          <w:szCs w:val="20"/>
        </w:rPr>
        <w:t xml:space="preserve"> </w:t>
      </w:r>
      <w:r w:rsidR="009F518A" w:rsidRPr="00A31E7C">
        <w:rPr>
          <w:rFonts w:ascii="Arial" w:hAnsi="Arial" w:cs="Arial"/>
          <w:color w:val="000000" w:themeColor="text1"/>
          <w:sz w:val="20"/>
          <w:szCs w:val="20"/>
        </w:rPr>
        <w:t>Etapa de</w:t>
      </w:r>
      <w:r w:rsidR="00637364" w:rsidRPr="00A31E7C">
        <w:rPr>
          <w:rFonts w:ascii="Arial" w:hAnsi="Arial" w:cs="Arial"/>
          <w:color w:val="000000" w:themeColor="text1"/>
          <w:sz w:val="20"/>
          <w:szCs w:val="20"/>
        </w:rPr>
        <w:t xml:space="preserve"> Solicitud y Entrega de Factura, </w:t>
      </w:r>
      <w:r w:rsidR="00C527BA" w:rsidRPr="00A31E7C">
        <w:rPr>
          <w:rFonts w:ascii="Arial" w:hAnsi="Arial" w:cs="Arial"/>
          <w:color w:val="000000" w:themeColor="text1"/>
          <w:sz w:val="20"/>
          <w:szCs w:val="20"/>
        </w:rPr>
        <w:t xml:space="preserve">es </w:t>
      </w:r>
      <w:r w:rsidR="00637364" w:rsidRPr="00A31E7C">
        <w:rPr>
          <w:rFonts w:ascii="Arial" w:hAnsi="Arial" w:cs="Arial"/>
          <w:color w:val="000000" w:themeColor="text1"/>
          <w:sz w:val="20"/>
          <w:szCs w:val="20"/>
        </w:rPr>
        <w:t>donde l</w:t>
      </w:r>
      <w:r w:rsidR="009F518A" w:rsidRPr="00A31E7C">
        <w:rPr>
          <w:rFonts w:ascii="Arial" w:hAnsi="Arial" w:cs="Arial"/>
          <w:color w:val="000000" w:themeColor="text1"/>
          <w:sz w:val="20"/>
          <w:szCs w:val="20"/>
        </w:rPr>
        <w:t>a Subdirección de Regulación de Centros de Asistencia Social de la Procuraduría de Protección de Niñas, Niños, Adolescentes y l</w:t>
      </w:r>
      <w:r w:rsidR="00C527BA" w:rsidRPr="00A31E7C">
        <w:rPr>
          <w:rFonts w:ascii="Arial" w:hAnsi="Arial" w:cs="Arial"/>
          <w:color w:val="000000" w:themeColor="text1"/>
          <w:sz w:val="20"/>
          <w:szCs w:val="20"/>
        </w:rPr>
        <w:t>a Familia del Estado de Hidalgo,</w:t>
      </w:r>
      <w:r w:rsidR="009F518A" w:rsidRPr="00A31E7C">
        <w:rPr>
          <w:rFonts w:ascii="Arial" w:hAnsi="Arial" w:cs="Arial"/>
          <w:color w:val="000000" w:themeColor="text1"/>
          <w:sz w:val="20"/>
          <w:szCs w:val="20"/>
        </w:rPr>
        <w:t xml:space="preserve"> realiza la solicitud de la Factura Electrónica ante el </w:t>
      </w:r>
      <w:r w:rsidR="00C527BA" w:rsidRPr="00A31E7C">
        <w:rPr>
          <w:rFonts w:ascii="Arial" w:hAnsi="Arial" w:cs="Arial"/>
          <w:color w:val="000000" w:themeColor="text1"/>
          <w:sz w:val="20"/>
          <w:szCs w:val="20"/>
        </w:rPr>
        <w:t xml:space="preserve">Centro Asistencial o Asociación, en </w:t>
      </w:r>
      <w:r w:rsidR="00A31E7C" w:rsidRPr="00A31E7C">
        <w:rPr>
          <w:rFonts w:ascii="Arial" w:hAnsi="Arial" w:cs="Arial"/>
          <w:color w:val="000000" w:themeColor="text1"/>
          <w:sz w:val="20"/>
          <w:szCs w:val="20"/>
        </w:rPr>
        <w:t>consecuencia, el</w:t>
      </w:r>
      <w:r w:rsidR="009F518A" w:rsidRPr="00A31E7C">
        <w:rPr>
          <w:rFonts w:ascii="Arial" w:hAnsi="Arial" w:cs="Arial"/>
          <w:color w:val="000000" w:themeColor="text1"/>
          <w:sz w:val="20"/>
          <w:szCs w:val="20"/>
        </w:rPr>
        <w:t xml:space="preserve"> Centro Asistencial </w:t>
      </w:r>
      <w:r w:rsidR="00C527BA" w:rsidRPr="00A31E7C">
        <w:rPr>
          <w:rFonts w:ascii="Arial" w:hAnsi="Arial" w:cs="Arial"/>
          <w:color w:val="000000" w:themeColor="text1"/>
          <w:sz w:val="20"/>
          <w:szCs w:val="20"/>
        </w:rPr>
        <w:t xml:space="preserve">social </w:t>
      </w:r>
      <w:r w:rsidR="009F518A" w:rsidRPr="00A31E7C">
        <w:rPr>
          <w:rFonts w:ascii="Arial" w:hAnsi="Arial" w:cs="Arial"/>
          <w:color w:val="000000" w:themeColor="text1"/>
          <w:sz w:val="20"/>
          <w:szCs w:val="20"/>
        </w:rPr>
        <w:t>o Asociación emite la Factura Electrónica.</w:t>
      </w:r>
    </w:p>
    <w:p w14:paraId="68087027" w14:textId="611B2888" w:rsidR="00C527BA" w:rsidRPr="00A31E7C" w:rsidRDefault="00C527BA" w:rsidP="00D1122E">
      <w:pPr>
        <w:pBdr>
          <w:top w:val="nil"/>
          <w:left w:val="nil"/>
          <w:bottom w:val="nil"/>
          <w:right w:val="nil"/>
          <w:between w:val="nil"/>
        </w:pBdr>
        <w:spacing w:after="0" w:line="240" w:lineRule="auto"/>
        <w:jc w:val="center"/>
        <w:rPr>
          <w:rFonts w:ascii="Arial" w:hAnsi="Arial" w:cs="Arial"/>
          <w:color w:val="000000" w:themeColor="text1"/>
          <w:sz w:val="20"/>
          <w:szCs w:val="20"/>
        </w:rPr>
      </w:pPr>
    </w:p>
    <w:p w14:paraId="26C37F4E" w14:textId="07777D0E" w:rsidR="00C527BA" w:rsidRPr="00A31E7C" w:rsidRDefault="00D1122E" w:rsidP="00C527BA">
      <w:pPr>
        <w:pBdr>
          <w:top w:val="nil"/>
          <w:left w:val="nil"/>
          <w:bottom w:val="nil"/>
          <w:right w:val="nil"/>
          <w:between w:val="nil"/>
        </w:pBd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SECCIÓN VI. </w:t>
      </w:r>
      <w:r w:rsidR="00C527BA" w:rsidRPr="00A31E7C">
        <w:rPr>
          <w:rFonts w:ascii="Arial" w:hAnsi="Arial" w:cs="Arial"/>
          <w:b/>
          <w:color w:val="000000" w:themeColor="text1"/>
          <w:sz w:val="20"/>
          <w:szCs w:val="20"/>
        </w:rPr>
        <w:t>DE LAS ACCIONES DE SUPERVISIÓN Y EVALUACIÓN</w:t>
      </w:r>
    </w:p>
    <w:p w14:paraId="55F82FCF" w14:textId="77777777" w:rsidR="00C527BA" w:rsidRPr="00A31E7C" w:rsidRDefault="00C527BA" w:rsidP="00C527BA">
      <w:pPr>
        <w:pBdr>
          <w:top w:val="nil"/>
          <w:left w:val="nil"/>
          <w:bottom w:val="nil"/>
          <w:right w:val="nil"/>
          <w:between w:val="nil"/>
        </w:pBdr>
        <w:spacing w:after="0" w:line="240" w:lineRule="auto"/>
        <w:jc w:val="center"/>
        <w:rPr>
          <w:rFonts w:ascii="Arial" w:hAnsi="Arial" w:cs="Arial"/>
          <w:b/>
          <w:color w:val="000000" w:themeColor="text1"/>
          <w:sz w:val="20"/>
          <w:szCs w:val="20"/>
        </w:rPr>
      </w:pPr>
    </w:p>
    <w:p w14:paraId="06ED2439" w14:textId="604D4AA2" w:rsidR="00022E68" w:rsidRPr="00A31E7C" w:rsidRDefault="000C324B" w:rsidP="00637364">
      <w:pPr>
        <w:pBdr>
          <w:top w:val="nil"/>
          <w:left w:val="nil"/>
          <w:bottom w:val="nil"/>
          <w:right w:val="nil"/>
          <w:between w:val="nil"/>
        </w:pBdr>
        <w:spacing w:after="0" w:line="240" w:lineRule="auto"/>
        <w:jc w:val="both"/>
        <w:rPr>
          <w:rFonts w:ascii="Arial" w:hAnsi="Arial" w:cs="Arial"/>
          <w:b/>
          <w:color w:val="000000" w:themeColor="text1"/>
          <w:sz w:val="20"/>
          <w:szCs w:val="20"/>
        </w:rPr>
      </w:pPr>
      <w:r w:rsidRPr="00A31E7C">
        <w:rPr>
          <w:rFonts w:ascii="Arial" w:hAnsi="Arial" w:cs="Arial"/>
          <w:b/>
          <w:color w:val="000000" w:themeColor="text1"/>
          <w:sz w:val="20"/>
          <w:szCs w:val="20"/>
        </w:rPr>
        <w:t>Cuadragésimo primero.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Conforme a la Ley de los Derechos de Niñas, Niños, y Adolescentes para el Estado de Hidalgo establece en su Artículo 106 el ámbito de los requisitos para autorizar, registrar, certificar y supervisar los centros de asistencia social a fin de garantizar el cumplimiento de los derechos de niñas, niños y adolescentes privados de cuidado parental o familiar, atendidos en dichos centros</w:t>
      </w:r>
      <w:r w:rsidR="009F518A" w:rsidRPr="00A31E7C">
        <w:rPr>
          <w:rFonts w:ascii="Arial" w:hAnsi="Arial" w:cs="Arial"/>
          <w:b/>
          <w:color w:val="000000" w:themeColor="text1"/>
          <w:sz w:val="20"/>
          <w:szCs w:val="20"/>
        </w:rPr>
        <w:t xml:space="preserve">. </w:t>
      </w:r>
    </w:p>
    <w:p w14:paraId="3A757A04" w14:textId="77777777" w:rsidR="00637364" w:rsidRPr="00A31E7C" w:rsidRDefault="00637364" w:rsidP="00637364">
      <w:pPr>
        <w:pBdr>
          <w:top w:val="nil"/>
          <w:left w:val="nil"/>
          <w:bottom w:val="nil"/>
          <w:right w:val="nil"/>
          <w:between w:val="nil"/>
        </w:pBdr>
        <w:spacing w:after="0" w:line="240" w:lineRule="auto"/>
        <w:jc w:val="both"/>
        <w:rPr>
          <w:rFonts w:ascii="Arial" w:hAnsi="Arial" w:cs="Arial"/>
          <w:b/>
          <w:color w:val="000000" w:themeColor="text1"/>
          <w:sz w:val="20"/>
          <w:szCs w:val="20"/>
        </w:rPr>
      </w:pPr>
    </w:p>
    <w:p w14:paraId="1168AD4B" w14:textId="59D5ED68" w:rsidR="00637364" w:rsidRPr="00A31E7C" w:rsidRDefault="000C324B" w:rsidP="00637364">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Cuadragésimo segundo.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Procuraduría</w:t>
      </w:r>
      <w:r w:rsidR="00D1122E" w:rsidRPr="00A31E7C">
        <w:rPr>
          <w:rFonts w:ascii="Arial" w:hAnsi="Arial" w:cs="Arial"/>
          <w:color w:val="000000" w:themeColor="text1"/>
          <w:sz w:val="20"/>
          <w:szCs w:val="20"/>
        </w:rPr>
        <w:t xml:space="preserve"> de Protección de Niñas, Niños, Adolescentes y la Familia del Estado de Hidalgo,</w:t>
      </w:r>
      <w:r w:rsidR="009F518A" w:rsidRPr="00A31E7C">
        <w:rPr>
          <w:rFonts w:ascii="Arial" w:hAnsi="Arial" w:cs="Arial"/>
          <w:color w:val="000000" w:themeColor="text1"/>
          <w:sz w:val="20"/>
          <w:szCs w:val="20"/>
        </w:rPr>
        <w:t xml:space="preserve"> mediante el personal adscrito y en el ámbito de su competencia, realizará visitas de supervisión que permitan constatar las condiciones físicas y el progreso de la atención especializada que se otorga a la población albergada canalizada al efecto.</w:t>
      </w:r>
      <w:r w:rsidR="00637364"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 xml:space="preserve">Los Centros de Adicciones son debidamente supervisados mediante las formalidades de la Secretaría de Salud. </w:t>
      </w:r>
    </w:p>
    <w:p w14:paraId="075DA4A2" w14:textId="77777777" w:rsidR="00637364" w:rsidRPr="00A31E7C" w:rsidRDefault="00637364" w:rsidP="00637364">
      <w:pPr>
        <w:pBdr>
          <w:top w:val="nil"/>
          <w:left w:val="nil"/>
          <w:bottom w:val="nil"/>
          <w:right w:val="nil"/>
          <w:between w:val="nil"/>
        </w:pBdr>
        <w:spacing w:after="0" w:line="240" w:lineRule="auto"/>
        <w:jc w:val="both"/>
        <w:rPr>
          <w:rFonts w:ascii="Arial" w:hAnsi="Arial" w:cs="Arial"/>
          <w:color w:val="000000" w:themeColor="text1"/>
          <w:sz w:val="20"/>
          <w:szCs w:val="20"/>
        </w:rPr>
      </w:pPr>
    </w:p>
    <w:p w14:paraId="43B2ED41" w14:textId="36D7D45E" w:rsidR="00A15141" w:rsidRPr="00A31E7C" w:rsidRDefault="00AF7482" w:rsidP="00637364">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Cuadragésimo tercero.</w:t>
      </w:r>
      <w:r w:rsidRPr="00A31E7C">
        <w:rPr>
          <w:rFonts w:ascii="Arial" w:hAnsi="Arial" w:cs="Arial"/>
          <w:color w:val="000000" w:themeColor="text1"/>
          <w:sz w:val="20"/>
          <w:szCs w:val="20"/>
        </w:rPr>
        <w:t xml:space="preserve"> </w:t>
      </w:r>
      <w:r w:rsidR="00637364" w:rsidRPr="00A31E7C">
        <w:rPr>
          <w:rFonts w:ascii="Arial" w:hAnsi="Arial" w:cs="Arial"/>
          <w:color w:val="000000" w:themeColor="text1"/>
          <w:sz w:val="20"/>
          <w:szCs w:val="20"/>
        </w:rPr>
        <w:t xml:space="preserve">Respecto a los </w:t>
      </w:r>
      <w:r w:rsidR="009F518A" w:rsidRPr="00A31E7C">
        <w:rPr>
          <w:rFonts w:ascii="Arial" w:hAnsi="Arial" w:cs="Arial"/>
          <w:color w:val="000000" w:themeColor="text1"/>
          <w:sz w:val="20"/>
          <w:szCs w:val="20"/>
        </w:rPr>
        <w:t>Centros o Asociaciones Civiles</w:t>
      </w:r>
      <w:r w:rsidR="00637364" w:rsidRPr="00A31E7C">
        <w:rPr>
          <w:rFonts w:ascii="Arial" w:hAnsi="Arial" w:cs="Arial"/>
          <w:color w:val="000000" w:themeColor="text1"/>
          <w:sz w:val="20"/>
          <w:szCs w:val="20"/>
        </w:rPr>
        <w:t xml:space="preserve"> fuera del Estado de Hidalgo, </w:t>
      </w:r>
      <w:r w:rsidR="005751CC" w:rsidRPr="00A31E7C">
        <w:rPr>
          <w:rFonts w:ascii="Arial" w:hAnsi="Arial" w:cs="Arial"/>
          <w:color w:val="000000" w:themeColor="text1"/>
          <w:sz w:val="20"/>
          <w:szCs w:val="20"/>
        </w:rPr>
        <w:t>l</w:t>
      </w:r>
      <w:r w:rsidR="009F518A" w:rsidRPr="00A31E7C">
        <w:rPr>
          <w:rFonts w:ascii="Arial" w:hAnsi="Arial" w:cs="Arial"/>
          <w:color w:val="000000" w:themeColor="text1"/>
          <w:sz w:val="20"/>
          <w:szCs w:val="20"/>
        </w:rPr>
        <w:t>as visitas</w:t>
      </w:r>
      <w:r w:rsidR="00022E68" w:rsidRPr="00A31E7C">
        <w:rPr>
          <w:rFonts w:ascii="Arial" w:hAnsi="Arial" w:cs="Arial"/>
          <w:color w:val="000000" w:themeColor="text1"/>
          <w:sz w:val="20"/>
          <w:szCs w:val="20"/>
        </w:rPr>
        <w:t xml:space="preserve"> a sus instalaciones se realizarán </w:t>
      </w:r>
      <w:r w:rsidR="009F518A" w:rsidRPr="00A31E7C">
        <w:rPr>
          <w:rFonts w:ascii="Arial" w:hAnsi="Arial" w:cs="Arial"/>
          <w:color w:val="000000" w:themeColor="text1"/>
          <w:sz w:val="20"/>
          <w:szCs w:val="20"/>
        </w:rPr>
        <w:t>periódicamente</w:t>
      </w:r>
      <w:r w:rsidR="00022E68" w:rsidRPr="00A31E7C">
        <w:rPr>
          <w:rFonts w:ascii="Arial" w:hAnsi="Arial" w:cs="Arial"/>
          <w:color w:val="000000" w:themeColor="text1"/>
          <w:sz w:val="20"/>
          <w:szCs w:val="20"/>
        </w:rPr>
        <w:t>, haciendo constar</w:t>
      </w:r>
      <w:r w:rsidR="009F518A" w:rsidRPr="00A31E7C">
        <w:rPr>
          <w:rFonts w:ascii="Arial" w:hAnsi="Arial" w:cs="Arial"/>
          <w:color w:val="000000" w:themeColor="text1"/>
          <w:sz w:val="20"/>
          <w:szCs w:val="20"/>
        </w:rPr>
        <w:t xml:space="preserve"> que existen Procuradurías de Protección Estatales que regulan los Centros de Asistencia Social de su estado. Ambas </w:t>
      </w:r>
      <w:r w:rsidR="0014329A" w:rsidRPr="00A31E7C">
        <w:rPr>
          <w:rFonts w:ascii="Arial" w:hAnsi="Arial" w:cs="Arial"/>
          <w:color w:val="000000" w:themeColor="text1"/>
          <w:sz w:val="20"/>
          <w:szCs w:val="20"/>
        </w:rPr>
        <w:t xml:space="preserve">visitas </w:t>
      </w:r>
      <w:r w:rsidR="009F518A" w:rsidRPr="00A31E7C">
        <w:rPr>
          <w:rFonts w:ascii="Arial" w:hAnsi="Arial" w:cs="Arial"/>
          <w:color w:val="000000" w:themeColor="text1"/>
          <w:sz w:val="20"/>
          <w:szCs w:val="20"/>
        </w:rPr>
        <w:t>las realiza la Subdirección de Regulación de Centros de Asistencia Social de la Procuraduría de Protección de Niñas, Niños, Adolescentes y la Familia del Estado de Hidalgo.</w:t>
      </w:r>
    </w:p>
    <w:p w14:paraId="493A1204" w14:textId="77777777" w:rsidR="005751CC" w:rsidRPr="00A31E7C" w:rsidRDefault="005751CC" w:rsidP="00637364">
      <w:pPr>
        <w:pBdr>
          <w:top w:val="nil"/>
          <w:left w:val="nil"/>
          <w:bottom w:val="nil"/>
          <w:right w:val="nil"/>
          <w:between w:val="nil"/>
        </w:pBdr>
        <w:spacing w:after="0" w:line="240" w:lineRule="auto"/>
        <w:jc w:val="both"/>
        <w:rPr>
          <w:rFonts w:ascii="Arial" w:hAnsi="Arial" w:cs="Arial"/>
          <w:color w:val="000000" w:themeColor="text1"/>
          <w:sz w:val="20"/>
          <w:szCs w:val="20"/>
        </w:rPr>
      </w:pPr>
    </w:p>
    <w:p w14:paraId="55AB1DC1" w14:textId="1ADA3361" w:rsidR="00A15141" w:rsidRPr="00720B9E" w:rsidRDefault="00AF7482" w:rsidP="00720B9E">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Cuadragésimo cuarto.</w:t>
      </w:r>
      <w:r w:rsidRPr="00A31E7C">
        <w:rPr>
          <w:rFonts w:ascii="Arial" w:hAnsi="Arial" w:cs="Arial"/>
          <w:color w:val="000000" w:themeColor="text1"/>
          <w:sz w:val="20"/>
          <w:szCs w:val="20"/>
        </w:rPr>
        <w:t xml:space="preserve"> </w:t>
      </w:r>
      <w:r w:rsidR="00022E68" w:rsidRPr="00A31E7C">
        <w:rPr>
          <w:rFonts w:ascii="Arial" w:hAnsi="Arial" w:cs="Arial"/>
          <w:color w:val="000000" w:themeColor="text1"/>
          <w:sz w:val="20"/>
          <w:szCs w:val="20"/>
        </w:rPr>
        <w:t xml:space="preserve">Los Centros de Adicciones </w:t>
      </w:r>
      <w:r w:rsidR="00A31E7C" w:rsidRPr="00A31E7C">
        <w:rPr>
          <w:rFonts w:ascii="Arial" w:hAnsi="Arial" w:cs="Arial"/>
          <w:color w:val="000000" w:themeColor="text1"/>
          <w:sz w:val="20"/>
          <w:szCs w:val="20"/>
        </w:rPr>
        <w:t>serán debidamente</w:t>
      </w:r>
      <w:r w:rsidR="005751CC" w:rsidRPr="00A31E7C">
        <w:rPr>
          <w:rFonts w:ascii="Arial" w:hAnsi="Arial" w:cs="Arial"/>
          <w:color w:val="000000" w:themeColor="text1"/>
          <w:sz w:val="20"/>
          <w:szCs w:val="20"/>
        </w:rPr>
        <w:t xml:space="preserve"> supervisados mediante las formalidades de la Secretaría de Salud.</w:t>
      </w:r>
    </w:p>
    <w:p w14:paraId="2E8B7F06" w14:textId="57D1EBDB" w:rsidR="005751CC" w:rsidRPr="00A31E7C" w:rsidRDefault="00D1122E" w:rsidP="005751CC">
      <w:pPr>
        <w:pBdr>
          <w:top w:val="nil"/>
          <w:left w:val="nil"/>
          <w:bottom w:val="nil"/>
          <w:right w:val="nil"/>
          <w:between w:val="nil"/>
        </w:pBdr>
        <w:spacing w:after="0" w:line="240" w:lineRule="auto"/>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SECCIÓN VII. </w:t>
      </w:r>
      <w:r w:rsidR="005751CC" w:rsidRPr="00A31E7C">
        <w:rPr>
          <w:rFonts w:ascii="Arial" w:hAnsi="Arial" w:cs="Arial"/>
          <w:b/>
          <w:color w:val="000000" w:themeColor="text1"/>
          <w:sz w:val="20"/>
          <w:szCs w:val="20"/>
        </w:rPr>
        <w:t xml:space="preserve">DE LOS TRÁMITES INTERNOS </w:t>
      </w:r>
    </w:p>
    <w:p w14:paraId="3229594A" w14:textId="77777777" w:rsidR="005751CC" w:rsidRPr="00A31E7C" w:rsidRDefault="005751CC" w:rsidP="005751CC">
      <w:pPr>
        <w:pBdr>
          <w:top w:val="nil"/>
          <w:left w:val="nil"/>
          <w:bottom w:val="nil"/>
          <w:right w:val="nil"/>
          <w:between w:val="nil"/>
        </w:pBdr>
        <w:spacing w:after="0" w:line="240" w:lineRule="auto"/>
        <w:jc w:val="center"/>
        <w:rPr>
          <w:rFonts w:ascii="Arial" w:hAnsi="Arial" w:cs="Arial"/>
          <w:b/>
          <w:color w:val="000000" w:themeColor="text1"/>
          <w:sz w:val="20"/>
          <w:szCs w:val="20"/>
        </w:rPr>
      </w:pPr>
    </w:p>
    <w:p w14:paraId="714DB426" w14:textId="424174EE" w:rsidR="00022E68" w:rsidRPr="00A31E7C" w:rsidRDefault="00AF7482" w:rsidP="00022E68">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Cuadragésimo quinto.</w:t>
      </w:r>
      <w:r w:rsidRPr="00A31E7C">
        <w:rPr>
          <w:rFonts w:ascii="Arial" w:hAnsi="Arial" w:cs="Arial"/>
          <w:color w:val="000000" w:themeColor="text1"/>
          <w:sz w:val="20"/>
          <w:szCs w:val="20"/>
        </w:rPr>
        <w:t xml:space="preserve"> L</w:t>
      </w:r>
      <w:r w:rsidR="00022E68" w:rsidRPr="00A31E7C">
        <w:rPr>
          <w:rFonts w:ascii="Arial" w:hAnsi="Arial" w:cs="Arial"/>
          <w:color w:val="000000" w:themeColor="text1"/>
          <w:sz w:val="20"/>
          <w:szCs w:val="20"/>
        </w:rPr>
        <w:t xml:space="preserve">a Subdirección de Regulación de Centros de Asistencia Social de la Procuraduría de Protección de Niñas, Niños, Adolescentes y la Familia del Estado de Hidalgo, envía la Factura Electrónica a la Subdirección de Vinculación Institucional y Políticas de la Procuraduría de Protección de Niñas, Niños, Adolescentes y la Familia del Estado de Hidalgo. </w:t>
      </w:r>
    </w:p>
    <w:p w14:paraId="4D05152F" w14:textId="77777777" w:rsidR="00022E68" w:rsidRPr="00A31E7C" w:rsidRDefault="00022E68" w:rsidP="00022E68">
      <w:pPr>
        <w:pBdr>
          <w:top w:val="nil"/>
          <w:left w:val="nil"/>
          <w:bottom w:val="nil"/>
          <w:right w:val="nil"/>
          <w:between w:val="nil"/>
        </w:pBdr>
        <w:spacing w:after="0" w:line="240" w:lineRule="auto"/>
        <w:jc w:val="both"/>
        <w:rPr>
          <w:rFonts w:ascii="Arial" w:hAnsi="Arial" w:cs="Arial"/>
          <w:color w:val="000000" w:themeColor="text1"/>
          <w:sz w:val="20"/>
          <w:szCs w:val="20"/>
        </w:rPr>
      </w:pPr>
    </w:p>
    <w:p w14:paraId="4889C1A6" w14:textId="5BFD2DFD" w:rsidR="00022E68" w:rsidRPr="00A31E7C" w:rsidRDefault="00AF7482" w:rsidP="00022E68">
      <w:p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Cuadragésimo sexto. </w:t>
      </w:r>
      <w:r w:rsidR="00022E68" w:rsidRPr="00A31E7C">
        <w:rPr>
          <w:rFonts w:ascii="Arial" w:hAnsi="Arial" w:cs="Arial"/>
          <w:color w:val="000000" w:themeColor="text1"/>
          <w:sz w:val="20"/>
          <w:szCs w:val="20"/>
        </w:rPr>
        <w:t>La Subdirección de Vinculación Institucional y Políticas de la Procuraduría de Protección de Niñas, Niños, Adolescentes y la Familia del Estado de Hidalgo, realiza el trámite correspondiente ante la Subdirección Dirección General de Planeación, Administración y Finanzas del Sistema DIF Hidalgo. Una vez realizado y aprobado el trámite se realiza el pago correspondiente.</w:t>
      </w:r>
    </w:p>
    <w:p w14:paraId="565AABFB" w14:textId="77777777" w:rsidR="00022E68" w:rsidRPr="00A31E7C" w:rsidRDefault="00022E68" w:rsidP="00637364">
      <w:pPr>
        <w:pBdr>
          <w:top w:val="nil"/>
          <w:left w:val="nil"/>
          <w:bottom w:val="nil"/>
          <w:right w:val="nil"/>
          <w:between w:val="nil"/>
        </w:pBdr>
        <w:spacing w:after="0" w:line="240" w:lineRule="auto"/>
        <w:jc w:val="both"/>
        <w:rPr>
          <w:rFonts w:ascii="Arial" w:hAnsi="Arial" w:cs="Arial"/>
          <w:b/>
          <w:color w:val="000000" w:themeColor="text1"/>
          <w:sz w:val="20"/>
          <w:szCs w:val="20"/>
        </w:rPr>
      </w:pPr>
    </w:p>
    <w:p w14:paraId="447043E9" w14:textId="049F65A7" w:rsidR="00F117E8" w:rsidRPr="00A31E7C" w:rsidRDefault="00D1122E" w:rsidP="00D1122E">
      <w:pPr>
        <w:pBdr>
          <w:top w:val="nil"/>
          <w:left w:val="nil"/>
          <w:bottom w:val="nil"/>
          <w:right w:val="nil"/>
          <w:between w:val="nil"/>
        </w:pBdr>
        <w:spacing w:after="0"/>
        <w:jc w:val="center"/>
        <w:rPr>
          <w:rFonts w:ascii="Arial" w:hAnsi="Arial" w:cs="Arial"/>
          <w:b/>
          <w:color w:val="000000" w:themeColor="text1"/>
          <w:sz w:val="20"/>
          <w:szCs w:val="20"/>
        </w:rPr>
      </w:pPr>
      <w:r w:rsidRPr="00A31E7C">
        <w:rPr>
          <w:rFonts w:ascii="Arial" w:hAnsi="Arial" w:cs="Arial"/>
          <w:b/>
          <w:color w:val="000000" w:themeColor="text1"/>
          <w:sz w:val="20"/>
          <w:szCs w:val="20"/>
        </w:rPr>
        <w:t>CAPÍTULO II</w:t>
      </w:r>
    </w:p>
    <w:p w14:paraId="7021DBBD" w14:textId="776E8D47" w:rsidR="00A15141" w:rsidRPr="00A31E7C" w:rsidRDefault="00A31E7C" w:rsidP="00387CB0">
      <w:pPr>
        <w:jc w:val="center"/>
        <w:rPr>
          <w:rFonts w:ascii="Arial" w:hAnsi="Arial" w:cs="Arial"/>
          <w:b/>
          <w:color w:val="000000" w:themeColor="text1"/>
          <w:sz w:val="20"/>
          <w:szCs w:val="20"/>
        </w:rPr>
      </w:pPr>
      <w:r w:rsidRPr="00A31E7C">
        <w:rPr>
          <w:rFonts w:ascii="Arial" w:hAnsi="Arial" w:cs="Arial"/>
          <w:b/>
          <w:color w:val="000000" w:themeColor="text1"/>
          <w:sz w:val="20"/>
          <w:szCs w:val="20"/>
        </w:rPr>
        <w:t>DEL PADR</w:t>
      </w:r>
      <w:r w:rsidR="003155CF">
        <w:rPr>
          <w:rFonts w:ascii="Arial" w:hAnsi="Arial" w:cs="Arial"/>
          <w:b/>
          <w:color w:val="000000" w:themeColor="text1"/>
          <w:sz w:val="20"/>
          <w:szCs w:val="20"/>
        </w:rPr>
        <w:t xml:space="preserve">ÓN </w:t>
      </w:r>
      <w:r w:rsidR="00387CB0" w:rsidRPr="00A31E7C">
        <w:rPr>
          <w:rFonts w:ascii="Arial" w:hAnsi="Arial" w:cs="Arial"/>
          <w:b/>
          <w:color w:val="000000" w:themeColor="text1"/>
          <w:sz w:val="20"/>
          <w:szCs w:val="20"/>
        </w:rPr>
        <w:t>DE BENEFICIARIOS</w:t>
      </w:r>
    </w:p>
    <w:p w14:paraId="0F7FFD39" w14:textId="159FFC6F" w:rsidR="008B0C59" w:rsidRPr="00A31E7C" w:rsidRDefault="00AF7482" w:rsidP="008B0C59">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Cuadragésimo séptimo.</w:t>
      </w:r>
      <w:r w:rsidRPr="00A31E7C">
        <w:rPr>
          <w:rFonts w:ascii="Arial" w:hAnsi="Arial" w:cs="Arial"/>
          <w:color w:val="000000" w:themeColor="text1"/>
          <w:sz w:val="20"/>
          <w:szCs w:val="20"/>
        </w:rPr>
        <w:t xml:space="preserve"> </w:t>
      </w:r>
      <w:r w:rsidR="008B0C59" w:rsidRPr="00A31E7C">
        <w:rPr>
          <w:rFonts w:ascii="Arial" w:hAnsi="Arial" w:cs="Arial"/>
          <w:color w:val="000000" w:themeColor="text1"/>
          <w:sz w:val="20"/>
          <w:szCs w:val="20"/>
        </w:rPr>
        <w:t xml:space="preserve">La Procuraduría de Protección de Niñas, Niños, Adolescentes y la Familia del Estado de Hidalgo </w:t>
      </w:r>
      <w:r w:rsidRPr="00A31E7C">
        <w:rPr>
          <w:rFonts w:ascii="Arial" w:hAnsi="Arial" w:cs="Arial"/>
          <w:color w:val="000000" w:themeColor="text1"/>
          <w:sz w:val="20"/>
          <w:szCs w:val="20"/>
        </w:rPr>
        <w:t>realizará</w:t>
      </w:r>
      <w:r w:rsidR="008B0C59" w:rsidRPr="00A31E7C">
        <w:rPr>
          <w:rFonts w:ascii="Arial" w:hAnsi="Arial" w:cs="Arial"/>
          <w:color w:val="000000" w:themeColor="text1"/>
          <w:sz w:val="20"/>
          <w:szCs w:val="20"/>
        </w:rPr>
        <w:t xml:space="preserve"> la captura de los datos de la población albergada en los centros asistenciales en referencia en el SINNAVD (Sistema de Información de Niñas, Niños y Adolescentes en Situación de Vulneración de Derechos)</w:t>
      </w:r>
      <w:r w:rsidR="009D7829" w:rsidRPr="00A31E7C">
        <w:rPr>
          <w:rFonts w:ascii="Arial" w:hAnsi="Arial" w:cs="Arial"/>
          <w:color w:val="000000" w:themeColor="text1"/>
          <w:sz w:val="20"/>
          <w:szCs w:val="20"/>
        </w:rPr>
        <w:t>.</w:t>
      </w:r>
    </w:p>
    <w:p w14:paraId="5DF7E7A1" w14:textId="7DBA847A" w:rsidR="00A15141" w:rsidRPr="00A31E7C" w:rsidRDefault="00AF7482">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lastRenderedPageBreak/>
        <w:t xml:space="preserve">Cuadragésimo octavo. </w:t>
      </w:r>
      <w:r w:rsidR="009F518A" w:rsidRPr="00A31E7C">
        <w:rPr>
          <w:rFonts w:ascii="Arial" w:hAnsi="Arial" w:cs="Arial"/>
          <w:color w:val="000000" w:themeColor="text1"/>
          <w:sz w:val="20"/>
          <w:szCs w:val="20"/>
        </w:rPr>
        <w:t>La integración del</w:t>
      </w:r>
      <w:r w:rsidR="008B0C59" w:rsidRPr="00A31E7C">
        <w:rPr>
          <w:rFonts w:ascii="Arial" w:hAnsi="Arial" w:cs="Arial"/>
          <w:color w:val="000000" w:themeColor="text1"/>
          <w:sz w:val="20"/>
          <w:szCs w:val="20"/>
        </w:rPr>
        <w:t xml:space="preserve"> Padrón de beneficiarios se hará</w:t>
      </w:r>
      <w:r w:rsidR="009F518A" w:rsidRPr="00A31E7C">
        <w:rPr>
          <w:rFonts w:ascii="Arial" w:hAnsi="Arial" w:cs="Arial"/>
          <w:color w:val="000000" w:themeColor="text1"/>
          <w:sz w:val="20"/>
          <w:szCs w:val="20"/>
        </w:rPr>
        <w:t xml:space="preserve"> conforme a lo establecido en los Lineamientos para la integración del Padrón Único de Beneficiarios, donde señala que su ámbito de aplicación es de observancia general para las dependencias y entidades de la Administración Pública Federal, entid</w:t>
      </w:r>
      <w:r w:rsidR="008B0C59" w:rsidRPr="00A31E7C">
        <w:rPr>
          <w:rFonts w:ascii="Arial" w:hAnsi="Arial" w:cs="Arial"/>
          <w:color w:val="000000" w:themeColor="text1"/>
          <w:sz w:val="20"/>
          <w:szCs w:val="20"/>
        </w:rPr>
        <w:t xml:space="preserve">ades federativas y municipales y en los </w:t>
      </w:r>
      <w:r w:rsidR="009F518A" w:rsidRPr="00A31E7C">
        <w:rPr>
          <w:rFonts w:ascii="Arial" w:hAnsi="Arial" w:cs="Arial"/>
          <w:color w:val="000000" w:themeColor="text1"/>
          <w:sz w:val="20"/>
          <w:szCs w:val="20"/>
        </w:rPr>
        <w:t>términos establecidos en el Decreto por el que se crea el Sistema Integral de Información de Padrones de Programas Gubernamentales, como una herramienta de información y análisis que integrará de forma estructurada y sistematizada la información objetiva y fehaciente respecto de los Programas a cargo de las dependencias y entidades de la Administración Pública.</w:t>
      </w:r>
    </w:p>
    <w:p w14:paraId="1F45E5FA" w14:textId="79F9C2FE" w:rsidR="00A15141" w:rsidRPr="00A31E7C" w:rsidRDefault="00AF7482" w:rsidP="00CF1798">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 xml:space="preserve">Cuadragésimo noveno. </w:t>
      </w:r>
      <w:r w:rsidR="009F518A" w:rsidRPr="00A31E7C">
        <w:rPr>
          <w:rFonts w:ascii="Arial" w:hAnsi="Arial" w:cs="Arial"/>
          <w:color w:val="000000" w:themeColor="text1"/>
          <w:sz w:val="20"/>
          <w:szCs w:val="20"/>
        </w:rPr>
        <w:t>La información de este padrón se publicará conforme a lo previsto en la Ley General de Transparencia y Acceso a la Información Pública. Los datos de la población beneficiaria serán protegidos en términos de los principios de protección de datos personales contenidos en la Ley de Protección de Datos Personales en Posesión de los Sujetos Obli</w:t>
      </w:r>
      <w:r w:rsidR="00387CB0" w:rsidRPr="00A31E7C">
        <w:rPr>
          <w:rFonts w:ascii="Arial" w:hAnsi="Arial" w:cs="Arial"/>
          <w:color w:val="000000" w:themeColor="text1"/>
          <w:sz w:val="20"/>
          <w:szCs w:val="20"/>
        </w:rPr>
        <w:t>gados para el Estado de Hidalgo,</w:t>
      </w:r>
      <w:r w:rsidR="009F518A" w:rsidRPr="00A31E7C">
        <w:rPr>
          <w:rFonts w:ascii="Arial" w:hAnsi="Arial" w:cs="Arial"/>
          <w:color w:val="000000" w:themeColor="text1"/>
          <w:sz w:val="20"/>
          <w:szCs w:val="20"/>
        </w:rPr>
        <w:t xml:space="preserve"> por lo que la información contenida en el sistema informático será de uso confidencial.</w:t>
      </w:r>
    </w:p>
    <w:p w14:paraId="720B7A80" w14:textId="3D67819A" w:rsidR="00D1122E" w:rsidRPr="00A31E7C" w:rsidRDefault="00D1122E" w:rsidP="00D1122E">
      <w:pPr>
        <w:jc w:val="center"/>
        <w:rPr>
          <w:rFonts w:ascii="Arial" w:hAnsi="Arial" w:cs="Arial"/>
          <w:b/>
          <w:color w:val="000000" w:themeColor="text1"/>
          <w:sz w:val="20"/>
          <w:szCs w:val="20"/>
        </w:rPr>
      </w:pPr>
      <w:r w:rsidRPr="00A31E7C">
        <w:rPr>
          <w:rFonts w:ascii="Arial" w:hAnsi="Arial" w:cs="Arial"/>
          <w:b/>
          <w:color w:val="000000" w:themeColor="text1"/>
          <w:sz w:val="20"/>
          <w:szCs w:val="20"/>
        </w:rPr>
        <w:t>CAPITULO III</w:t>
      </w:r>
    </w:p>
    <w:p w14:paraId="57946C87" w14:textId="4AFD4EA7" w:rsidR="00A15141" w:rsidRPr="00A31E7C" w:rsidRDefault="00387CB0" w:rsidP="00387CB0">
      <w:pPr>
        <w:jc w:val="center"/>
        <w:rPr>
          <w:rFonts w:ascii="Arial" w:hAnsi="Arial" w:cs="Arial"/>
          <w:b/>
          <w:color w:val="000000" w:themeColor="text1"/>
          <w:sz w:val="20"/>
          <w:szCs w:val="20"/>
        </w:rPr>
      </w:pPr>
      <w:bookmarkStart w:id="1" w:name="_30j0zll" w:colFirst="0" w:colLast="0"/>
      <w:bookmarkEnd w:id="1"/>
      <w:r w:rsidRPr="00A31E7C">
        <w:rPr>
          <w:rFonts w:ascii="Arial" w:hAnsi="Arial" w:cs="Arial"/>
          <w:b/>
          <w:color w:val="000000" w:themeColor="text1"/>
          <w:sz w:val="20"/>
          <w:szCs w:val="20"/>
        </w:rPr>
        <w:t>DE LOS MOTIVOS PARA RECINDIR LOS CON</w:t>
      </w:r>
      <w:r w:rsidR="00B30B0B" w:rsidRPr="00A31E7C">
        <w:rPr>
          <w:rFonts w:ascii="Arial" w:hAnsi="Arial" w:cs="Arial"/>
          <w:b/>
          <w:color w:val="000000" w:themeColor="text1"/>
          <w:sz w:val="20"/>
          <w:szCs w:val="20"/>
        </w:rPr>
        <w:t>V</w:t>
      </w:r>
      <w:r w:rsidRPr="00A31E7C">
        <w:rPr>
          <w:rFonts w:ascii="Arial" w:hAnsi="Arial" w:cs="Arial"/>
          <w:b/>
          <w:color w:val="000000" w:themeColor="text1"/>
          <w:sz w:val="20"/>
          <w:szCs w:val="20"/>
        </w:rPr>
        <w:t>ENIOS DE COLABORACIÓN</w:t>
      </w:r>
    </w:p>
    <w:p w14:paraId="74146689" w14:textId="4DD3A8AE" w:rsidR="00A15141" w:rsidRPr="00A31E7C" w:rsidRDefault="00AF7482">
      <w:pPr>
        <w:jc w:val="both"/>
        <w:rPr>
          <w:rFonts w:ascii="Arial" w:hAnsi="Arial" w:cs="Arial"/>
          <w:color w:val="000000" w:themeColor="text1"/>
          <w:sz w:val="20"/>
          <w:szCs w:val="20"/>
        </w:rPr>
      </w:pPr>
      <w:r w:rsidRPr="00A31E7C">
        <w:rPr>
          <w:rFonts w:ascii="Arial" w:hAnsi="Arial" w:cs="Arial"/>
          <w:b/>
          <w:color w:val="000000" w:themeColor="text1"/>
          <w:sz w:val="20"/>
          <w:szCs w:val="20"/>
        </w:rPr>
        <w:t>Quincuagésimo.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Es motivo de suspensión del pago de servicios asistenciales, si los centros asistenciales sociales o asociaciones civiles incurren en cualquiera de los siguientes supuestos:</w:t>
      </w:r>
    </w:p>
    <w:p w14:paraId="4DAE7A66" w14:textId="195AB6EB" w:rsidR="00A15141" w:rsidRPr="00A31E7C" w:rsidRDefault="009F518A">
      <w:pPr>
        <w:numPr>
          <w:ilvl w:val="0"/>
          <w:numId w:val="4"/>
        </w:num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color w:val="000000" w:themeColor="text1"/>
          <w:sz w:val="20"/>
          <w:szCs w:val="20"/>
        </w:rPr>
        <w:t>Si las Niñas, Niños</w:t>
      </w:r>
      <w:r w:rsidR="003155CF">
        <w:rPr>
          <w:rFonts w:ascii="Arial" w:hAnsi="Arial" w:cs="Arial"/>
          <w:color w:val="000000" w:themeColor="text1"/>
          <w:sz w:val="20"/>
          <w:szCs w:val="20"/>
        </w:rPr>
        <w:t xml:space="preserve"> </w:t>
      </w:r>
      <w:r w:rsidR="003155CF">
        <w:rPr>
          <w:rFonts w:ascii="Arial" w:hAnsi="Arial" w:cs="Arial"/>
          <w:color w:val="000000" w:themeColor="text1"/>
          <w:sz w:val="20"/>
          <w:szCs w:val="20"/>
        </w:rPr>
        <w:tab/>
        <w:t xml:space="preserve">y </w:t>
      </w:r>
      <w:r w:rsidRPr="00A31E7C">
        <w:rPr>
          <w:rFonts w:ascii="Arial" w:hAnsi="Arial" w:cs="Arial"/>
          <w:color w:val="000000" w:themeColor="text1"/>
          <w:sz w:val="20"/>
          <w:szCs w:val="20"/>
        </w:rPr>
        <w:t>Adolescentes se les están vulnerado sus derechos,</w:t>
      </w:r>
    </w:p>
    <w:p w14:paraId="399A72CC" w14:textId="77777777" w:rsidR="00A15141" w:rsidRPr="00A31E7C" w:rsidRDefault="009F518A">
      <w:pPr>
        <w:numPr>
          <w:ilvl w:val="0"/>
          <w:numId w:val="4"/>
        </w:num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color w:val="000000" w:themeColor="text1"/>
          <w:sz w:val="20"/>
          <w:szCs w:val="20"/>
        </w:rPr>
        <w:t>Si no cumplen con alguna formalidad para recibir algún tipo de apoyo,</w:t>
      </w:r>
    </w:p>
    <w:p w14:paraId="7532CA7B" w14:textId="77777777" w:rsidR="00A15141" w:rsidRPr="00A31E7C" w:rsidRDefault="009F518A">
      <w:pPr>
        <w:numPr>
          <w:ilvl w:val="0"/>
          <w:numId w:val="4"/>
        </w:numPr>
        <w:pBdr>
          <w:top w:val="nil"/>
          <w:left w:val="nil"/>
          <w:bottom w:val="nil"/>
          <w:right w:val="nil"/>
          <w:between w:val="nil"/>
        </w:pBdr>
        <w:spacing w:after="0"/>
        <w:jc w:val="both"/>
        <w:rPr>
          <w:rFonts w:ascii="Arial" w:hAnsi="Arial" w:cs="Arial"/>
          <w:color w:val="000000" w:themeColor="text1"/>
          <w:sz w:val="20"/>
          <w:szCs w:val="20"/>
        </w:rPr>
      </w:pPr>
      <w:r w:rsidRPr="00A31E7C">
        <w:rPr>
          <w:rFonts w:ascii="Arial" w:hAnsi="Arial" w:cs="Arial"/>
          <w:color w:val="000000" w:themeColor="text1"/>
          <w:sz w:val="20"/>
          <w:szCs w:val="20"/>
        </w:rPr>
        <w:t>Si están destinados los apoyos para otro beneficio y uso que no sean las Niñas, Niños y Adolescentes,</w:t>
      </w:r>
    </w:p>
    <w:p w14:paraId="388ED0BD" w14:textId="77777777" w:rsidR="00A15141" w:rsidRPr="00A31E7C" w:rsidRDefault="009F518A">
      <w:pPr>
        <w:numPr>
          <w:ilvl w:val="0"/>
          <w:numId w:val="4"/>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 xml:space="preserve">Si el centro o la asociación donde se encuentra residiendo las Niñas, Niños y Adolescentes no cumple con lo que establece la Ley de los Derechos de Las Niñas, Niños y Adolescentes para el Estado de Hidalgo, </w:t>
      </w:r>
    </w:p>
    <w:p w14:paraId="59EAA678" w14:textId="77777777" w:rsidR="00A15141" w:rsidRPr="00A31E7C" w:rsidRDefault="009F518A">
      <w:pPr>
        <w:numPr>
          <w:ilvl w:val="0"/>
          <w:numId w:val="4"/>
        </w:numPr>
        <w:pBdr>
          <w:top w:val="nil"/>
          <w:left w:val="nil"/>
          <w:bottom w:val="nil"/>
          <w:right w:val="nil"/>
          <w:between w:val="nil"/>
        </w:pBdr>
        <w:spacing w:after="0"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Si el personal del Centro o Asociación no permite las visitas de supervisión a las instalaciones o vistas de seguimiento a la población albergada canalizada por la Procuraduría,</w:t>
      </w:r>
    </w:p>
    <w:p w14:paraId="1A013232" w14:textId="77777777" w:rsidR="00A15141" w:rsidRPr="00A31E7C" w:rsidRDefault="009F518A">
      <w:pPr>
        <w:numPr>
          <w:ilvl w:val="0"/>
          <w:numId w:val="4"/>
        </w:numPr>
        <w:pBdr>
          <w:top w:val="nil"/>
          <w:left w:val="nil"/>
          <w:bottom w:val="nil"/>
          <w:right w:val="nil"/>
          <w:between w:val="nil"/>
        </w:pBdr>
        <w:spacing w:line="240" w:lineRule="auto"/>
        <w:jc w:val="both"/>
        <w:rPr>
          <w:rFonts w:ascii="Arial" w:hAnsi="Arial" w:cs="Arial"/>
          <w:color w:val="000000" w:themeColor="text1"/>
          <w:sz w:val="20"/>
          <w:szCs w:val="20"/>
        </w:rPr>
      </w:pPr>
      <w:r w:rsidRPr="00A31E7C">
        <w:rPr>
          <w:rFonts w:ascii="Arial" w:hAnsi="Arial" w:cs="Arial"/>
          <w:color w:val="000000" w:themeColor="text1"/>
          <w:sz w:val="20"/>
          <w:szCs w:val="20"/>
        </w:rPr>
        <w:t>Aquellas que considere la Procuraduría de Protección de Niñas, Niños, Adolescentes y la Familia del Estado de Hidalgo.</w:t>
      </w:r>
    </w:p>
    <w:p w14:paraId="46E3C996" w14:textId="7FF58B70" w:rsidR="00D1122E" w:rsidRPr="00A31E7C" w:rsidRDefault="00D1122E" w:rsidP="008B0C59">
      <w:pPr>
        <w:pBdr>
          <w:top w:val="nil"/>
          <w:left w:val="nil"/>
          <w:bottom w:val="nil"/>
          <w:right w:val="nil"/>
          <w:between w:val="nil"/>
        </w:pBdr>
        <w:spacing w:line="240" w:lineRule="auto"/>
        <w:ind w:left="1146"/>
        <w:jc w:val="center"/>
        <w:rPr>
          <w:rFonts w:ascii="Arial" w:hAnsi="Arial" w:cs="Arial"/>
          <w:b/>
          <w:color w:val="000000" w:themeColor="text1"/>
          <w:sz w:val="20"/>
          <w:szCs w:val="20"/>
        </w:rPr>
      </w:pPr>
      <w:r w:rsidRPr="00A31E7C">
        <w:rPr>
          <w:rFonts w:ascii="Arial" w:hAnsi="Arial" w:cs="Arial"/>
          <w:b/>
          <w:color w:val="000000" w:themeColor="text1"/>
          <w:sz w:val="20"/>
          <w:szCs w:val="20"/>
        </w:rPr>
        <w:t>CAPITULO IV</w:t>
      </w:r>
    </w:p>
    <w:p w14:paraId="365C8C97" w14:textId="2F508503" w:rsidR="00A15141" w:rsidRPr="00A31E7C" w:rsidRDefault="004F0AE3" w:rsidP="00B30B0B">
      <w:pPr>
        <w:jc w:val="center"/>
        <w:rPr>
          <w:rFonts w:ascii="Arial" w:hAnsi="Arial" w:cs="Arial"/>
          <w:b/>
          <w:color w:val="000000" w:themeColor="text1"/>
          <w:sz w:val="20"/>
          <w:szCs w:val="20"/>
        </w:rPr>
      </w:pPr>
      <w:r w:rsidRPr="00A31E7C">
        <w:rPr>
          <w:rFonts w:ascii="Arial" w:hAnsi="Arial" w:cs="Arial"/>
          <w:b/>
          <w:color w:val="000000" w:themeColor="text1"/>
          <w:sz w:val="20"/>
          <w:szCs w:val="20"/>
        </w:rPr>
        <w:t xml:space="preserve">DE LAS </w:t>
      </w:r>
      <w:r w:rsidR="00B30B0B" w:rsidRPr="00A31E7C">
        <w:rPr>
          <w:rFonts w:ascii="Arial" w:hAnsi="Arial" w:cs="Arial"/>
          <w:b/>
          <w:color w:val="000000" w:themeColor="text1"/>
          <w:sz w:val="20"/>
          <w:szCs w:val="20"/>
        </w:rPr>
        <w:t xml:space="preserve">ACCIONES </w:t>
      </w:r>
      <w:r w:rsidR="00A31E7C" w:rsidRPr="00A31E7C">
        <w:rPr>
          <w:rFonts w:ascii="Arial" w:hAnsi="Arial" w:cs="Arial"/>
          <w:b/>
          <w:color w:val="000000" w:themeColor="text1"/>
          <w:sz w:val="20"/>
          <w:szCs w:val="20"/>
        </w:rPr>
        <w:t>DE TRANSPARENCIA</w:t>
      </w:r>
      <w:r w:rsidR="00B30B0B" w:rsidRPr="00A31E7C">
        <w:rPr>
          <w:rFonts w:ascii="Arial" w:hAnsi="Arial" w:cs="Arial"/>
          <w:b/>
          <w:color w:val="000000" w:themeColor="text1"/>
          <w:sz w:val="20"/>
          <w:szCs w:val="20"/>
        </w:rPr>
        <w:t xml:space="preserve"> Y RENDICIÓN DE CUENTAS</w:t>
      </w:r>
    </w:p>
    <w:p w14:paraId="16BBC3F4" w14:textId="3C02B1B5" w:rsidR="00033A4B" w:rsidRPr="00A31E7C" w:rsidRDefault="00AF7482">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Quincuagésimo primero.</w:t>
      </w:r>
      <w:r w:rsidRPr="00A31E7C">
        <w:rPr>
          <w:rFonts w:ascii="Arial" w:hAnsi="Arial" w:cs="Arial"/>
          <w:color w:val="000000" w:themeColor="text1"/>
          <w:sz w:val="20"/>
          <w:szCs w:val="20"/>
        </w:rPr>
        <w:t xml:space="preserve"> </w:t>
      </w:r>
      <w:r w:rsidR="009F518A" w:rsidRPr="00A31E7C">
        <w:rPr>
          <w:rFonts w:ascii="Arial" w:hAnsi="Arial" w:cs="Arial"/>
          <w:color w:val="000000" w:themeColor="text1"/>
          <w:sz w:val="20"/>
          <w:szCs w:val="20"/>
        </w:rPr>
        <w:t>La Subdirección de Regulación de Centros de Asistencia Social de la Procuraduría de Protección de Niñas, Niños, Adole</w:t>
      </w:r>
      <w:r w:rsidR="008B0C59" w:rsidRPr="00A31E7C">
        <w:rPr>
          <w:rFonts w:ascii="Arial" w:hAnsi="Arial" w:cs="Arial"/>
          <w:color w:val="000000" w:themeColor="text1"/>
          <w:sz w:val="20"/>
          <w:szCs w:val="20"/>
        </w:rPr>
        <w:t xml:space="preserve">scentes y la Familia del Estado, </w:t>
      </w:r>
      <w:r w:rsidR="00A31E7C" w:rsidRPr="00A31E7C">
        <w:rPr>
          <w:rFonts w:ascii="Arial" w:hAnsi="Arial" w:cs="Arial"/>
          <w:color w:val="000000" w:themeColor="text1"/>
          <w:sz w:val="20"/>
          <w:szCs w:val="20"/>
        </w:rPr>
        <w:t>proporcionará a</w:t>
      </w:r>
      <w:r w:rsidR="008B0C59" w:rsidRPr="00A31E7C">
        <w:rPr>
          <w:rFonts w:ascii="Arial" w:hAnsi="Arial" w:cs="Arial"/>
          <w:color w:val="000000" w:themeColor="text1"/>
          <w:sz w:val="20"/>
          <w:szCs w:val="20"/>
        </w:rPr>
        <w:t xml:space="preserve"> las instancias fiscalizadoras la información disponible </w:t>
      </w:r>
      <w:r w:rsidR="00033A4B" w:rsidRPr="00A31E7C">
        <w:rPr>
          <w:rFonts w:ascii="Arial" w:hAnsi="Arial" w:cs="Arial"/>
          <w:color w:val="000000" w:themeColor="text1"/>
          <w:sz w:val="20"/>
          <w:szCs w:val="20"/>
        </w:rPr>
        <w:t>en la base de datos sobre</w:t>
      </w:r>
      <w:r w:rsidR="009F518A" w:rsidRPr="00A31E7C">
        <w:rPr>
          <w:rFonts w:ascii="Arial" w:hAnsi="Arial" w:cs="Arial"/>
          <w:color w:val="000000" w:themeColor="text1"/>
          <w:sz w:val="20"/>
          <w:szCs w:val="20"/>
        </w:rPr>
        <w:t xml:space="preserve"> los Centros de Asistencia Social privados</w:t>
      </w:r>
      <w:r w:rsidR="00033A4B" w:rsidRPr="00A31E7C">
        <w:rPr>
          <w:rFonts w:ascii="Arial" w:hAnsi="Arial" w:cs="Arial"/>
          <w:color w:val="000000" w:themeColor="text1"/>
          <w:sz w:val="20"/>
          <w:szCs w:val="20"/>
        </w:rPr>
        <w:t>,</w:t>
      </w:r>
      <w:r w:rsidR="009F518A" w:rsidRPr="00A31E7C">
        <w:rPr>
          <w:rFonts w:ascii="Arial" w:hAnsi="Arial" w:cs="Arial"/>
          <w:color w:val="000000" w:themeColor="text1"/>
          <w:sz w:val="20"/>
          <w:szCs w:val="20"/>
        </w:rPr>
        <w:t xml:space="preserve"> </w:t>
      </w:r>
      <w:r w:rsidR="00033A4B" w:rsidRPr="00A31E7C">
        <w:rPr>
          <w:rFonts w:ascii="Arial" w:hAnsi="Arial" w:cs="Arial"/>
          <w:color w:val="000000" w:themeColor="text1"/>
          <w:sz w:val="20"/>
          <w:szCs w:val="20"/>
        </w:rPr>
        <w:t>respecto a monto de</w:t>
      </w:r>
      <w:r w:rsidR="009F518A" w:rsidRPr="00A31E7C">
        <w:rPr>
          <w:rFonts w:ascii="Arial" w:hAnsi="Arial" w:cs="Arial"/>
          <w:color w:val="000000" w:themeColor="text1"/>
          <w:sz w:val="20"/>
          <w:szCs w:val="20"/>
        </w:rPr>
        <w:t xml:space="preserve"> cuota y </w:t>
      </w:r>
      <w:r w:rsidR="00033A4B" w:rsidRPr="00A31E7C">
        <w:rPr>
          <w:rFonts w:ascii="Arial" w:hAnsi="Arial" w:cs="Arial"/>
          <w:color w:val="000000" w:themeColor="text1"/>
          <w:sz w:val="20"/>
          <w:szCs w:val="20"/>
        </w:rPr>
        <w:t>los que reciben pago de especie; los</w:t>
      </w:r>
      <w:r w:rsidR="009F518A" w:rsidRPr="00A31E7C">
        <w:rPr>
          <w:rFonts w:ascii="Arial" w:hAnsi="Arial" w:cs="Arial"/>
          <w:color w:val="000000" w:themeColor="text1"/>
          <w:sz w:val="20"/>
          <w:szCs w:val="20"/>
        </w:rPr>
        <w:t xml:space="preserve"> números telefónicos, domicilios y correos electrónicos</w:t>
      </w:r>
      <w:r w:rsidR="00033A4B" w:rsidRPr="00A31E7C">
        <w:rPr>
          <w:rFonts w:ascii="Arial" w:hAnsi="Arial" w:cs="Arial"/>
          <w:color w:val="000000" w:themeColor="text1"/>
          <w:sz w:val="20"/>
          <w:szCs w:val="20"/>
        </w:rPr>
        <w:t>.</w:t>
      </w:r>
      <w:r w:rsidR="009F518A" w:rsidRPr="00A31E7C">
        <w:rPr>
          <w:rFonts w:ascii="Arial" w:hAnsi="Arial" w:cs="Arial"/>
          <w:color w:val="000000" w:themeColor="text1"/>
          <w:sz w:val="20"/>
          <w:szCs w:val="20"/>
        </w:rPr>
        <w:t xml:space="preserve"> </w:t>
      </w:r>
    </w:p>
    <w:p w14:paraId="178A483C" w14:textId="7F45B937" w:rsidR="00A15141" w:rsidRPr="00A31E7C" w:rsidRDefault="00AF7482">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Quincuagésimo segundo.</w:t>
      </w:r>
      <w:r w:rsidRPr="00A31E7C">
        <w:rPr>
          <w:rFonts w:ascii="Arial" w:hAnsi="Arial" w:cs="Arial"/>
          <w:color w:val="000000" w:themeColor="text1"/>
          <w:sz w:val="20"/>
          <w:szCs w:val="20"/>
        </w:rPr>
        <w:t xml:space="preserve"> </w:t>
      </w:r>
      <w:r w:rsidR="009D7829" w:rsidRPr="00A31E7C">
        <w:rPr>
          <w:rFonts w:ascii="Arial" w:hAnsi="Arial" w:cs="Arial"/>
          <w:color w:val="000000" w:themeColor="text1"/>
          <w:sz w:val="20"/>
          <w:szCs w:val="20"/>
        </w:rPr>
        <w:t xml:space="preserve">Pone a disposición la información a efecto de </w:t>
      </w:r>
      <w:r w:rsidR="009F518A" w:rsidRPr="00A31E7C">
        <w:rPr>
          <w:rFonts w:ascii="Arial" w:hAnsi="Arial" w:cs="Arial"/>
          <w:color w:val="000000" w:themeColor="text1"/>
          <w:sz w:val="20"/>
          <w:szCs w:val="20"/>
        </w:rPr>
        <w:t xml:space="preserve">proporcionar a Instancias Fiscalizadoras la información necesaria para </w:t>
      </w:r>
      <w:r w:rsidR="009D7829" w:rsidRPr="00A31E7C">
        <w:rPr>
          <w:rFonts w:ascii="Arial" w:hAnsi="Arial" w:cs="Arial"/>
          <w:color w:val="000000" w:themeColor="text1"/>
          <w:sz w:val="20"/>
          <w:szCs w:val="20"/>
        </w:rPr>
        <w:t>que lleven a cabo en el omento que c</w:t>
      </w:r>
      <w:r w:rsidR="009F518A" w:rsidRPr="00A31E7C">
        <w:rPr>
          <w:rFonts w:ascii="Arial" w:hAnsi="Arial" w:cs="Arial"/>
          <w:color w:val="000000" w:themeColor="text1"/>
          <w:sz w:val="20"/>
          <w:szCs w:val="20"/>
        </w:rPr>
        <w:t xml:space="preserve">onsideren pertinente, auditorias, revisiones o visitas de inspección de acuerdo a los programas anuales de auditorías y dar atención a las recomendaciones realizadas por dichas instancias. </w:t>
      </w:r>
    </w:p>
    <w:p w14:paraId="50232A7A" w14:textId="249FF99B" w:rsidR="00D1122E" w:rsidRPr="00A31E7C" w:rsidRDefault="00AF7482">
      <w:pPr>
        <w:spacing w:line="240" w:lineRule="auto"/>
        <w:jc w:val="both"/>
        <w:rPr>
          <w:rFonts w:ascii="Arial" w:hAnsi="Arial" w:cs="Arial"/>
          <w:color w:val="000000" w:themeColor="text1"/>
          <w:sz w:val="20"/>
          <w:szCs w:val="20"/>
        </w:rPr>
      </w:pPr>
      <w:r w:rsidRPr="00A31E7C">
        <w:rPr>
          <w:rFonts w:ascii="Arial" w:hAnsi="Arial" w:cs="Arial"/>
          <w:b/>
          <w:color w:val="000000" w:themeColor="text1"/>
          <w:sz w:val="20"/>
          <w:szCs w:val="20"/>
        </w:rPr>
        <w:t>Quincuagésimo tercero.</w:t>
      </w:r>
      <w:r w:rsidRPr="00A31E7C">
        <w:rPr>
          <w:rFonts w:ascii="Arial" w:hAnsi="Arial" w:cs="Arial"/>
          <w:color w:val="000000" w:themeColor="text1"/>
          <w:sz w:val="20"/>
          <w:szCs w:val="20"/>
        </w:rPr>
        <w:t xml:space="preserve"> </w:t>
      </w:r>
      <w:r w:rsidR="009D7829" w:rsidRPr="00A31E7C">
        <w:rPr>
          <w:rFonts w:ascii="Arial" w:hAnsi="Arial" w:cs="Arial"/>
          <w:color w:val="000000" w:themeColor="text1"/>
          <w:sz w:val="20"/>
          <w:szCs w:val="20"/>
        </w:rPr>
        <w:t>El presupuesto con el que opera la Procuraduría de Protección para el pago, transferencia, depósito de recursos económicos o adquisición en especie, por concepto de servicios asistenciales que se proporcionan a niñas, niños y adolescentes albergados en los centros asistenciales sociales o asociaciones civiles, corresponde al Capítulo 4000, relativo a Transferencias, asignaciones, subsidios y otras ayudas.</w:t>
      </w:r>
    </w:p>
    <w:p w14:paraId="792C33BB" w14:textId="45B413CA" w:rsidR="00A15141" w:rsidRPr="00A31E7C" w:rsidRDefault="00B30B0B">
      <w:pPr>
        <w:jc w:val="both"/>
        <w:rPr>
          <w:rFonts w:ascii="Arial" w:hAnsi="Arial" w:cs="Arial"/>
          <w:b/>
          <w:color w:val="000000" w:themeColor="text1"/>
          <w:sz w:val="20"/>
          <w:szCs w:val="20"/>
        </w:rPr>
      </w:pPr>
      <w:r w:rsidRPr="00A31E7C">
        <w:rPr>
          <w:rFonts w:ascii="Arial" w:hAnsi="Arial" w:cs="Arial"/>
          <w:b/>
          <w:color w:val="000000" w:themeColor="text1"/>
          <w:sz w:val="20"/>
          <w:szCs w:val="20"/>
        </w:rPr>
        <w:lastRenderedPageBreak/>
        <w:t>INDICADORES DE GESTIÓN (MATRIZ DE INDICADORES PARA RESULTADOS 2021)</w:t>
      </w:r>
    </w:p>
    <w:p w14:paraId="2FC985F2" w14:textId="28680254" w:rsidR="00415467" w:rsidRPr="00A31E7C" w:rsidRDefault="00A31E7C"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r w:rsidRPr="00A31E7C">
        <w:rPr>
          <w:rFonts w:ascii="Arial" w:hAnsi="Arial" w:cs="Arial"/>
          <w:noProof/>
          <w:color w:val="000000" w:themeColor="text1"/>
          <w:sz w:val="20"/>
          <w:szCs w:val="20"/>
        </w:rPr>
        <w:drawing>
          <wp:anchor distT="0" distB="0" distL="114300" distR="114300" simplePos="0" relativeHeight="251639296" behindDoc="1" locked="0" layoutInCell="1" allowOverlap="1" wp14:anchorId="0161895B" wp14:editId="34BF61F8">
            <wp:simplePos x="0" y="0"/>
            <wp:positionH relativeFrom="column">
              <wp:posOffset>307975</wp:posOffset>
            </wp:positionH>
            <wp:positionV relativeFrom="paragraph">
              <wp:posOffset>46355</wp:posOffset>
            </wp:positionV>
            <wp:extent cx="5305132" cy="4068833"/>
            <wp:effectExtent l="0" t="0" r="0" b="0"/>
            <wp:wrapTight wrapText="bothSides">
              <wp:wrapPolygon edited="0">
                <wp:start x="0" y="0"/>
                <wp:lineTo x="0" y="21543"/>
                <wp:lineTo x="21486" y="21543"/>
                <wp:lineTo x="21486"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367" t="14792" r="22097" b="6722"/>
                    <a:stretch/>
                  </pic:blipFill>
                  <pic:spPr bwMode="auto">
                    <a:xfrm>
                      <a:off x="0" y="0"/>
                      <a:ext cx="5305132" cy="4068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455E0" w14:textId="3ED407EE" w:rsidR="00415467" w:rsidRPr="00A31E7C" w:rsidRDefault="00415467"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p>
    <w:p w14:paraId="49FF5EB9" w14:textId="67411631" w:rsidR="00415467" w:rsidRPr="00A31E7C" w:rsidRDefault="00A31E7C"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r w:rsidRPr="00A31E7C">
        <w:rPr>
          <w:rFonts w:ascii="Arial" w:hAnsi="Arial" w:cs="Arial"/>
          <w:noProof/>
          <w:color w:val="000000" w:themeColor="text1"/>
          <w:sz w:val="20"/>
          <w:szCs w:val="20"/>
        </w:rPr>
        <w:drawing>
          <wp:anchor distT="0" distB="0" distL="114300" distR="114300" simplePos="0" relativeHeight="251640320" behindDoc="1" locked="0" layoutInCell="1" allowOverlap="1" wp14:anchorId="2B752557" wp14:editId="2CFC73A3">
            <wp:simplePos x="0" y="0"/>
            <wp:positionH relativeFrom="column">
              <wp:posOffset>409122</wp:posOffset>
            </wp:positionH>
            <wp:positionV relativeFrom="paragraph">
              <wp:posOffset>3587115</wp:posOffset>
            </wp:positionV>
            <wp:extent cx="5200650" cy="4027803"/>
            <wp:effectExtent l="0" t="0" r="0" b="0"/>
            <wp:wrapTight wrapText="bothSides">
              <wp:wrapPolygon edited="0">
                <wp:start x="0" y="0"/>
                <wp:lineTo x="0" y="21457"/>
                <wp:lineTo x="21521" y="21457"/>
                <wp:lineTo x="21521"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0705" t="12376" r="22098" b="8835"/>
                    <a:stretch/>
                  </pic:blipFill>
                  <pic:spPr bwMode="auto">
                    <a:xfrm>
                      <a:off x="0" y="0"/>
                      <a:ext cx="5200650" cy="4027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E1ABB5" w14:textId="0B4ED08E" w:rsidR="00415467" w:rsidRPr="00A31E7C" w:rsidRDefault="00415467"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p>
    <w:p w14:paraId="40852A0D" w14:textId="3E8E069B" w:rsidR="00415467" w:rsidRPr="00A31E7C" w:rsidRDefault="00A31E7C"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r w:rsidRPr="00A31E7C">
        <w:rPr>
          <w:rFonts w:ascii="Arial" w:hAnsi="Arial" w:cs="Arial"/>
          <w:noProof/>
          <w:color w:val="000000" w:themeColor="text1"/>
          <w:sz w:val="20"/>
          <w:szCs w:val="20"/>
        </w:rPr>
        <w:lastRenderedPageBreak/>
        <w:drawing>
          <wp:anchor distT="0" distB="0" distL="114300" distR="114300" simplePos="0" relativeHeight="251646464" behindDoc="1" locked="0" layoutInCell="1" allowOverlap="1" wp14:anchorId="7FD78E4A" wp14:editId="6C80AA00">
            <wp:simplePos x="0" y="0"/>
            <wp:positionH relativeFrom="column">
              <wp:posOffset>107315</wp:posOffset>
            </wp:positionH>
            <wp:positionV relativeFrom="paragraph">
              <wp:posOffset>-160655</wp:posOffset>
            </wp:positionV>
            <wp:extent cx="5588391" cy="4324350"/>
            <wp:effectExtent l="0" t="0" r="0" b="0"/>
            <wp:wrapTight wrapText="bothSides">
              <wp:wrapPolygon edited="0">
                <wp:start x="0" y="0"/>
                <wp:lineTo x="0" y="21505"/>
                <wp:lineTo x="21502" y="21505"/>
                <wp:lineTo x="2150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705" t="15395" r="22268" b="6118"/>
                    <a:stretch/>
                  </pic:blipFill>
                  <pic:spPr bwMode="auto">
                    <a:xfrm>
                      <a:off x="0" y="0"/>
                      <a:ext cx="5588391" cy="432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1E7C">
        <w:rPr>
          <w:rFonts w:ascii="Arial" w:hAnsi="Arial" w:cs="Arial"/>
          <w:noProof/>
          <w:color w:val="000000" w:themeColor="text1"/>
          <w:sz w:val="20"/>
          <w:szCs w:val="20"/>
        </w:rPr>
        <w:drawing>
          <wp:anchor distT="0" distB="0" distL="114300" distR="114300" simplePos="0" relativeHeight="251650560" behindDoc="1" locked="0" layoutInCell="1" allowOverlap="1" wp14:anchorId="7915FBC7" wp14:editId="45417007">
            <wp:simplePos x="0" y="0"/>
            <wp:positionH relativeFrom="column">
              <wp:posOffset>81915</wp:posOffset>
            </wp:positionH>
            <wp:positionV relativeFrom="paragraph">
              <wp:posOffset>4612005</wp:posOffset>
            </wp:positionV>
            <wp:extent cx="5607050" cy="4333875"/>
            <wp:effectExtent l="0" t="0" r="0" b="0"/>
            <wp:wrapTight wrapText="bothSides">
              <wp:wrapPolygon edited="0">
                <wp:start x="0" y="0"/>
                <wp:lineTo x="0" y="21553"/>
                <wp:lineTo x="21502" y="21553"/>
                <wp:lineTo x="2150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537" t="13282" r="21928" b="7627"/>
                    <a:stretch/>
                  </pic:blipFill>
                  <pic:spPr bwMode="auto">
                    <a:xfrm>
                      <a:off x="0" y="0"/>
                      <a:ext cx="5607050" cy="433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B12C2" w14:textId="43912EE4" w:rsidR="00415467" w:rsidRPr="00A31E7C" w:rsidRDefault="00A31E7C"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r w:rsidRPr="00A31E7C">
        <w:rPr>
          <w:rFonts w:ascii="Arial" w:hAnsi="Arial" w:cs="Arial"/>
          <w:noProof/>
          <w:color w:val="000000" w:themeColor="text1"/>
          <w:sz w:val="20"/>
          <w:szCs w:val="20"/>
        </w:rPr>
        <w:lastRenderedPageBreak/>
        <w:drawing>
          <wp:anchor distT="0" distB="0" distL="114300" distR="114300" simplePos="0" relativeHeight="251654656" behindDoc="1" locked="0" layoutInCell="1" allowOverlap="1" wp14:anchorId="01E62C02" wp14:editId="02983160">
            <wp:simplePos x="0" y="0"/>
            <wp:positionH relativeFrom="column">
              <wp:posOffset>178015</wp:posOffset>
            </wp:positionH>
            <wp:positionV relativeFrom="paragraph">
              <wp:posOffset>4519761</wp:posOffset>
            </wp:positionV>
            <wp:extent cx="5372100" cy="4093029"/>
            <wp:effectExtent l="0" t="0" r="0" b="0"/>
            <wp:wrapTight wrapText="bothSides">
              <wp:wrapPolygon edited="0">
                <wp:start x="0" y="0"/>
                <wp:lineTo x="0" y="21516"/>
                <wp:lineTo x="21523" y="21516"/>
                <wp:lineTo x="2152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0366" t="13283" r="22607" b="9439"/>
                    <a:stretch/>
                  </pic:blipFill>
                  <pic:spPr bwMode="auto">
                    <a:xfrm>
                      <a:off x="0" y="0"/>
                      <a:ext cx="5372100" cy="4093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467" w:rsidRPr="00A31E7C">
        <w:rPr>
          <w:rFonts w:ascii="Arial" w:hAnsi="Arial" w:cs="Arial"/>
          <w:noProof/>
          <w:color w:val="000000" w:themeColor="text1"/>
          <w:sz w:val="20"/>
          <w:szCs w:val="20"/>
        </w:rPr>
        <w:drawing>
          <wp:anchor distT="0" distB="0" distL="114300" distR="114300" simplePos="0" relativeHeight="251652608" behindDoc="1" locked="0" layoutInCell="1" allowOverlap="1" wp14:anchorId="655FE2FC" wp14:editId="16A1EDBC">
            <wp:simplePos x="0" y="0"/>
            <wp:positionH relativeFrom="column">
              <wp:posOffset>85737</wp:posOffset>
            </wp:positionH>
            <wp:positionV relativeFrom="paragraph">
              <wp:posOffset>182653</wp:posOffset>
            </wp:positionV>
            <wp:extent cx="5524500" cy="4269673"/>
            <wp:effectExtent l="0" t="0" r="0" b="0"/>
            <wp:wrapTight wrapText="bothSides">
              <wp:wrapPolygon edited="0">
                <wp:start x="0" y="0"/>
                <wp:lineTo x="0" y="21494"/>
                <wp:lineTo x="21526" y="21494"/>
                <wp:lineTo x="2152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537" t="13886" r="21928" b="7023"/>
                    <a:stretch/>
                  </pic:blipFill>
                  <pic:spPr bwMode="auto">
                    <a:xfrm>
                      <a:off x="0" y="0"/>
                      <a:ext cx="5524500" cy="4269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FB74BD" w14:textId="60C745F0" w:rsidR="00415467" w:rsidRPr="00A31E7C" w:rsidRDefault="00A31E7C"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r w:rsidRPr="00A31E7C">
        <w:rPr>
          <w:rFonts w:ascii="Arial" w:hAnsi="Arial" w:cs="Arial"/>
          <w:noProof/>
          <w:color w:val="000000" w:themeColor="text1"/>
          <w:sz w:val="20"/>
          <w:szCs w:val="20"/>
        </w:rPr>
        <w:lastRenderedPageBreak/>
        <w:drawing>
          <wp:anchor distT="0" distB="0" distL="114300" distR="114300" simplePos="0" relativeHeight="251656704" behindDoc="1" locked="0" layoutInCell="1" allowOverlap="1" wp14:anchorId="1E18FC06" wp14:editId="2D68A8A6">
            <wp:simplePos x="0" y="0"/>
            <wp:positionH relativeFrom="column">
              <wp:posOffset>351434</wp:posOffset>
            </wp:positionH>
            <wp:positionV relativeFrom="paragraph">
              <wp:posOffset>5872</wp:posOffset>
            </wp:positionV>
            <wp:extent cx="5263785" cy="4076700"/>
            <wp:effectExtent l="0" t="0" r="0" b="0"/>
            <wp:wrapTight wrapText="bothSides">
              <wp:wrapPolygon edited="0">
                <wp:start x="0" y="0"/>
                <wp:lineTo x="0" y="21499"/>
                <wp:lineTo x="21498" y="21499"/>
                <wp:lineTo x="2149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706" t="14792" r="22098" b="6420"/>
                    <a:stretch/>
                  </pic:blipFill>
                  <pic:spPr bwMode="auto">
                    <a:xfrm>
                      <a:off x="0" y="0"/>
                      <a:ext cx="5263785" cy="407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A75CF" w14:textId="5022B3BF" w:rsidR="00415467" w:rsidRPr="00A31E7C" w:rsidRDefault="00415467"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p>
    <w:p w14:paraId="01468FD9" w14:textId="17F8FBBA" w:rsidR="00415467" w:rsidRPr="00A31E7C" w:rsidRDefault="00A31E7C"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r w:rsidRPr="00A31E7C">
        <w:rPr>
          <w:rFonts w:ascii="Arial" w:hAnsi="Arial" w:cs="Arial"/>
          <w:noProof/>
          <w:color w:val="000000" w:themeColor="text1"/>
          <w:sz w:val="20"/>
          <w:szCs w:val="20"/>
        </w:rPr>
        <w:drawing>
          <wp:anchor distT="0" distB="0" distL="114300" distR="114300" simplePos="0" relativeHeight="251659776" behindDoc="1" locked="0" layoutInCell="1" allowOverlap="1" wp14:anchorId="0C6DA496" wp14:editId="67DA32FC">
            <wp:simplePos x="0" y="0"/>
            <wp:positionH relativeFrom="column">
              <wp:posOffset>345993</wp:posOffset>
            </wp:positionH>
            <wp:positionV relativeFrom="paragraph">
              <wp:posOffset>3688324</wp:posOffset>
            </wp:positionV>
            <wp:extent cx="5143719" cy="3971925"/>
            <wp:effectExtent l="0" t="0" r="0" b="0"/>
            <wp:wrapTight wrapText="bothSides">
              <wp:wrapPolygon edited="0">
                <wp:start x="0" y="0"/>
                <wp:lineTo x="0" y="21445"/>
                <wp:lineTo x="21520" y="21445"/>
                <wp:lineTo x="2152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0536" t="12980" r="22098" b="8231"/>
                    <a:stretch/>
                  </pic:blipFill>
                  <pic:spPr bwMode="auto">
                    <a:xfrm>
                      <a:off x="0" y="0"/>
                      <a:ext cx="5143719"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91EE0" w14:textId="74B66439" w:rsidR="00415467" w:rsidRPr="00A31E7C" w:rsidRDefault="00415467"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p>
    <w:p w14:paraId="77F21CD6" w14:textId="236D4F46" w:rsidR="00415467" w:rsidRPr="00A31E7C" w:rsidRDefault="00415467" w:rsidP="00415467">
      <w:pPr>
        <w:pBdr>
          <w:top w:val="nil"/>
          <w:left w:val="nil"/>
          <w:bottom w:val="nil"/>
          <w:right w:val="nil"/>
          <w:between w:val="nil"/>
        </w:pBdr>
        <w:spacing w:line="240" w:lineRule="auto"/>
        <w:ind w:left="1077"/>
        <w:jc w:val="both"/>
        <w:rPr>
          <w:rFonts w:ascii="Arial" w:hAnsi="Arial" w:cs="Arial"/>
          <w:color w:val="000000" w:themeColor="text1"/>
          <w:sz w:val="20"/>
          <w:szCs w:val="20"/>
        </w:rPr>
      </w:pPr>
    </w:p>
    <w:p w14:paraId="13D820D6" w14:textId="77777777" w:rsidR="00D94BE8" w:rsidRPr="00A31E7C" w:rsidRDefault="00D94BE8">
      <w:pPr>
        <w:jc w:val="center"/>
        <w:rPr>
          <w:rFonts w:ascii="Arial" w:hAnsi="Arial" w:cs="Arial"/>
          <w:b/>
          <w:color w:val="000000" w:themeColor="text1"/>
          <w:sz w:val="20"/>
          <w:szCs w:val="20"/>
          <w:lang w:val="en-US"/>
        </w:rPr>
      </w:pPr>
    </w:p>
    <w:p w14:paraId="631DC212" w14:textId="4B1C2CFE" w:rsidR="00A31E7C" w:rsidRDefault="00A31E7C">
      <w:pPr>
        <w:rPr>
          <w:rFonts w:ascii="Arial" w:hAnsi="Arial" w:cs="Arial"/>
          <w:b/>
          <w:color w:val="000000" w:themeColor="text1"/>
          <w:sz w:val="20"/>
          <w:szCs w:val="20"/>
          <w:lang w:val="en-US"/>
        </w:rPr>
      </w:pPr>
      <w:r>
        <w:rPr>
          <w:rFonts w:ascii="Arial" w:hAnsi="Arial" w:cs="Arial"/>
          <w:b/>
          <w:color w:val="000000" w:themeColor="text1"/>
          <w:sz w:val="20"/>
          <w:szCs w:val="20"/>
          <w:lang w:val="en-US"/>
        </w:rPr>
        <w:br w:type="page"/>
      </w:r>
    </w:p>
    <w:p w14:paraId="138764B9" w14:textId="17ABADC2" w:rsidR="00A31E7C" w:rsidRDefault="00A31E7C">
      <w:pPr>
        <w:rPr>
          <w:rFonts w:ascii="Arial" w:hAnsi="Arial" w:cs="Arial"/>
          <w:b/>
          <w:color w:val="000000" w:themeColor="text1"/>
          <w:sz w:val="20"/>
          <w:szCs w:val="20"/>
          <w:lang w:val="en-US"/>
        </w:rPr>
      </w:pPr>
      <w:r w:rsidRPr="00A31E7C">
        <w:rPr>
          <w:rFonts w:ascii="Arial" w:hAnsi="Arial" w:cs="Arial"/>
          <w:noProof/>
          <w:color w:val="000000" w:themeColor="text1"/>
          <w:sz w:val="20"/>
          <w:szCs w:val="20"/>
        </w:rPr>
        <w:lastRenderedPageBreak/>
        <w:drawing>
          <wp:anchor distT="0" distB="0" distL="114300" distR="114300" simplePos="0" relativeHeight="251678208" behindDoc="1" locked="0" layoutInCell="1" allowOverlap="1" wp14:anchorId="7985AB7D" wp14:editId="1C5BFA3D">
            <wp:simplePos x="0" y="0"/>
            <wp:positionH relativeFrom="column">
              <wp:posOffset>273050</wp:posOffset>
            </wp:positionH>
            <wp:positionV relativeFrom="paragraph">
              <wp:posOffset>4202928</wp:posOffset>
            </wp:positionV>
            <wp:extent cx="5343525" cy="4177092"/>
            <wp:effectExtent l="0" t="0" r="0" b="0"/>
            <wp:wrapTight wrapText="bothSides">
              <wp:wrapPolygon edited="0">
                <wp:start x="0" y="0"/>
                <wp:lineTo x="0" y="21475"/>
                <wp:lineTo x="21484" y="21475"/>
                <wp:lineTo x="2148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705" t="14188" r="21759" b="5816"/>
                    <a:stretch/>
                  </pic:blipFill>
                  <pic:spPr bwMode="auto">
                    <a:xfrm>
                      <a:off x="0" y="0"/>
                      <a:ext cx="5343525" cy="4177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1E7C">
        <w:rPr>
          <w:rFonts w:ascii="Arial" w:hAnsi="Arial" w:cs="Arial"/>
          <w:noProof/>
          <w:color w:val="000000" w:themeColor="text1"/>
          <w:sz w:val="20"/>
          <w:szCs w:val="20"/>
        </w:rPr>
        <w:drawing>
          <wp:anchor distT="0" distB="0" distL="114300" distR="114300" simplePos="0" relativeHeight="251670016" behindDoc="1" locked="0" layoutInCell="1" allowOverlap="1" wp14:anchorId="3E612952" wp14:editId="18F434C5">
            <wp:simplePos x="0" y="0"/>
            <wp:positionH relativeFrom="column">
              <wp:posOffset>123035</wp:posOffset>
            </wp:positionH>
            <wp:positionV relativeFrom="paragraph">
              <wp:posOffset>-392635</wp:posOffset>
            </wp:positionV>
            <wp:extent cx="5505450" cy="4218673"/>
            <wp:effectExtent l="0" t="0" r="0" b="0"/>
            <wp:wrapTight wrapText="bothSides">
              <wp:wrapPolygon edited="0">
                <wp:start x="0" y="0"/>
                <wp:lineTo x="0" y="21460"/>
                <wp:lineTo x="21525" y="21460"/>
                <wp:lineTo x="2152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0536" t="15697" r="22098" b="6118"/>
                    <a:stretch/>
                  </pic:blipFill>
                  <pic:spPr bwMode="auto">
                    <a:xfrm>
                      <a:off x="0" y="0"/>
                      <a:ext cx="5505450" cy="42186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themeColor="text1"/>
          <w:sz w:val="20"/>
          <w:szCs w:val="20"/>
          <w:lang w:val="en-US"/>
        </w:rPr>
        <w:br w:type="page"/>
      </w:r>
    </w:p>
    <w:p w14:paraId="1E49428E" w14:textId="616C51B5" w:rsidR="00A15141" w:rsidRPr="00A31E7C" w:rsidRDefault="009F518A">
      <w:pPr>
        <w:jc w:val="center"/>
        <w:rPr>
          <w:rFonts w:ascii="Arial" w:hAnsi="Arial" w:cs="Arial"/>
          <w:b/>
          <w:color w:val="000000" w:themeColor="text1"/>
          <w:sz w:val="20"/>
          <w:szCs w:val="20"/>
          <w:lang w:val="en-US"/>
        </w:rPr>
      </w:pPr>
      <w:r w:rsidRPr="00A31E7C">
        <w:rPr>
          <w:rFonts w:ascii="Arial" w:hAnsi="Arial" w:cs="Arial"/>
          <w:b/>
          <w:color w:val="000000" w:themeColor="text1"/>
          <w:sz w:val="20"/>
          <w:szCs w:val="20"/>
          <w:lang w:val="en-US"/>
        </w:rPr>
        <w:lastRenderedPageBreak/>
        <w:t>T R A N S I T O R I O</w:t>
      </w:r>
    </w:p>
    <w:p w14:paraId="7B8B06BE" w14:textId="77777777" w:rsidR="00A15141" w:rsidRPr="00720B9E" w:rsidRDefault="009F518A">
      <w:pPr>
        <w:jc w:val="both"/>
        <w:rPr>
          <w:rFonts w:ascii="Arial" w:hAnsi="Arial" w:cs="Arial"/>
          <w:bCs/>
          <w:color w:val="000000" w:themeColor="text1"/>
          <w:sz w:val="20"/>
          <w:szCs w:val="20"/>
        </w:rPr>
      </w:pPr>
      <w:r w:rsidRPr="00720B9E">
        <w:rPr>
          <w:rFonts w:ascii="Arial" w:hAnsi="Arial" w:cs="Arial"/>
          <w:bCs/>
          <w:color w:val="000000" w:themeColor="text1"/>
          <w:sz w:val="20"/>
          <w:szCs w:val="20"/>
        </w:rPr>
        <w:t>ÚNICO. El presente Acuerdo entrará en vigor al día siguiente de su publicación en el Periódico Oficial del Estado de Hidalgo y tendrá vigencia hasta 2022.</w:t>
      </w:r>
    </w:p>
    <w:p w14:paraId="16B4EA92" w14:textId="77777777" w:rsidR="00A31E7C" w:rsidRDefault="00A31E7C">
      <w:pPr>
        <w:rPr>
          <w:rFonts w:ascii="Arial" w:hAnsi="Arial" w:cs="Arial"/>
          <w:b/>
          <w:color w:val="000000" w:themeColor="text1"/>
          <w:sz w:val="20"/>
          <w:szCs w:val="20"/>
        </w:rPr>
      </w:pPr>
      <w:r>
        <w:rPr>
          <w:rFonts w:ascii="Arial" w:hAnsi="Arial" w:cs="Arial"/>
          <w:b/>
          <w:color w:val="000000" w:themeColor="text1"/>
          <w:sz w:val="20"/>
          <w:szCs w:val="20"/>
        </w:rPr>
        <w:br w:type="page"/>
      </w:r>
    </w:p>
    <w:p w14:paraId="3CB564C9" w14:textId="3035B030"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lastRenderedPageBreak/>
        <w:t>POR LA JUNTA DE GOBIERNO DEL SISTEMA DIF HIDALGO</w:t>
      </w:r>
    </w:p>
    <w:tbl>
      <w:tblPr>
        <w:tblStyle w:val="a"/>
        <w:tblW w:w="897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89"/>
        <w:gridCol w:w="4489"/>
      </w:tblGrid>
      <w:tr w:rsidR="00A31E7C" w:rsidRPr="00A31E7C" w14:paraId="3697E597" w14:textId="77777777">
        <w:trPr>
          <w:trHeight w:val="150"/>
        </w:trPr>
        <w:tc>
          <w:tcPr>
            <w:tcW w:w="8978" w:type="dxa"/>
            <w:gridSpan w:val="2"/>
          </w:tcPr>
          <w:p w14:paraId="08332FA1" w14:textId="77777777" w:rsidR="00A15141" w:rsidRPr="00A31E7C" w:rsidRDefault="00A15141">
            <w:pPr>
              <w:jc w:val="center"/>
              <w:rPr>
                <w:rFonts w:ascii="Arial" w:hAnsi="Arial" w:cs="Arial"/>
                <w:b/>
                <w:color w:val="000000" w:themeColor="text1"/>
                <w:sz w:val="20"/>
                <w:szCs w:val="20"/>
              </w:rPr>
            </w:pPr>
          </w:p>
          <w:p w14:paraId="2EB6E325" w14:textId="6C89BA60" w:rsidR="00A15141" w:rsidRPr="00A31E7C" w:rsidRDefault="003155CF">
            <w:pPr>
              <w:jc w:val="center"/>
              <w:rPr>
                <w:rFonts w:ascii="Arial" w:hAnsi="Arial" w:cs="Arial"/>
                <w:b/>
                <w:color w:val="000000" w:themeColor="text1"/>
                <w:sz w:val="20"/>
                <w:szCs w:val="20"/>
              </w:rPr>
            </w:pPr>
            <w:r w:rsidRPr="00A31E7C">
              <w:rPr>
                <w:rFonts w:ascii="Arial" w:hAnsi="Arial" w:cs="Arial"/>
                <w:noProof/>
                <w:color w:val="000000" w:themeColor="text1"/>
                <w:sz w:val="20"/>
                <w:szCs w:val="20"/>
              </w:rPr>
              <w:pict w14:anchorId="5542537D">
                <v:line id="Conector recto 2" o:spid="_x0000_s1032"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61.7pt,13.7pt" to="274.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" strokecolor="black [3040]"/>
              </w:pict>
            </w:r>
          </w:p>
          <w:p w14:paraId="3934CA00"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PRESIDENTE SUPLENTE</w:t>
            </w:r>
          </w:p>
          <w:p w14:paraId="39362762"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SECRETARÍA DE DESARROLLO SOCIAL</w:t>
            </w:r>
          </w:p>
          <w:p w14:paraId="6D91BC15"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0AE95789"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CONSEJEROS</w:t>
            </w:r>
          </w:p>
          <w:p w14:paraId="34CFD772" w14:textId="77777777" w:rsidR="00A15141" w:rsidRPr="00A31E7C" w:rsidRDefault="00A15141">
            <w:pPr>
              <w:jc w:val="center"/>
              <w:rPr>
                <w:rFonts w:ascii="Arial" w:hAnsi="Arial" w:cs="Arial"/>
                <w:b/>
                <w:color w:val="000000" w:themeColor="text1"/>
                <w:sz w:val="20"/>
                <w:szCs w:val="20"/>
              </w:rPr>
            </w:pPr>
          </w:p>
          <w:p w14:paraId="2488FE7E" w14:textId="77777777" w:rsidR="00A15141" w:rsidRPr="00A31E7C" w:rsidRDefault="00A15141">
            <w:pPr>
              <w:jc w:val="center"/>
              <w:rPr>
                <w:rFonts w:ascii="Arial" w:hAnsi="Arial" w:cs="Arial"/>
                <w:b/>
                <w:color w:val="000000" w:themeColor="text1"/>
                <w:sz w:val="20"/>
                <w:szCs w:val="20"/>
              </w:rPr>
            </w:pPr>
          </w:p>
        </w:tc>
      </w:tr>
      <w:tr w:rsidR="00A31E7C" w:rsidRPr="00A31E7C" w14:paraId="0FC34104" w14:textId="77777777">
        <w:tc>
          <w:tcPr>
            <w:tcW w:w="4489" w:type="dxa"/>
          </w:tcPr>
          <w:p w14:paraId="16A3070A" w14:textId="77777777" w:rsidR="00A15141" w:rsidRPr="00A31E7C" w:rsidRDefault="00A15141">
            <w:pPr>
              <w:rPr>
                <w:rFonts w:ascii="Arial" w:hAnsi="Arial" w:cs="Arial"/>
                <w:b/>
                <w:color w:val="000000" w:themeColor="text1"/>
                <w:sz w:val="20"/>
                <w:szCs w:val="20"/>
              </w:rPr>
            </w:pPr>
          </w:p>
          <w:p w14:paraId="0751BFE9" w14:textId="77777777" w:rsidR="00A15141" w:rsidRPr="00A31E7C" w:rsidRDefault="00A15141">
            <w:pPr>
              <w:rPr>
                <w:rFonts w:ascii="Arial" w:hAnsi="Arial" w:cs="Arial"/>
                <w:b/>
                <w:color w:val="000000" w:themeColor="text1"/>
                <w:sz w:val="20"/>
                <w:szCs w:val="20"/>
              </w:rPr>
            </w:pPr>
          </w:p>
          <w:p w14:paraId="663C06BD" w14:textId="297AE776"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CONSEJERO SUPLENTE DE LA SECRETARÍA EJECUTIVA DE LA PLÍTICA PÚBLICA</w:t>
            </w:r>
            <w:r w:rsidR="003155CF" w:rsidRPr="00A31E7C">
              <w:rPr>
                <w:rFonts w:ascii="Arial" w:hAnsi="Arial" w:cs="Arial"/>
                <w:noProof/>
                <w:color w:val="000000" w:themeColor="text1"/>
                <w:sz w:val="20"/>
                <w:szCs w:val="20"/>
              </w:rPr>
              <w:pict w14:anchorId="59D05C89">
                <v:line id="Conector recto 5" o:spid="_x0000_s1031"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8.2pt,-.3pt" to="19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" strokecolor="black [3040]"/>
              </w:pict>
            </w:r>
          </w:p>
          <w:p w14:paraId="27DB6A3C"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27875704" w14:textId="77777777" w:rsidR="00A15141" w:rsidRPr="00A31E7C" w:rsidRDefault="00A15141">
            <w:pPr>
              <w:jc w:val="center"/>
              <w:rPr>
                <w:rFonts w:ascii="Arial" w:hAnsi="Arial" w:cs="Arial"/>
                <w:b/>
                <w:color w:val="000000" w:themeColor="text1"/>
                <w:sz w:val="20"/>
                <w:szCs w:val="20"/>
              </w:rPr>
            </w:pPr>
          </w:p>
        </w:tc>
        <w:tc>
          <w:tcPr>
            <w:tcW w:w="4489" w:type="dxa"/>
          </w:tcPr>
          <w:p w14:paraId="4843CAAE" w14:textId="77777777" w:rsidR="00A15141" w:rsidRPr="00A31E7C" w:rsidRDefault="00A15141">
            <w:pPr>
              <w:rPr>
                <w:rFonts w:ascii="Arial" w:hAnsi="Arial" w:cs="Arial"/>
                <w:b/>
                <w:color w:val="000000" w:themeColor="text1"/>
                <w:sz w:val="20"/>
                <w:szCs w:val="20"/>
              </w:rPr>
            </w:pPr>
          </w:p>
          <w:p w14:paraId="6BC35CAF" w14:textId="33B7BB64" w:rsidR="00A15141" w:rsidRPr="00A31E7C" w:rsidRDefault="003155CF">
            <w:pPr>
              <w:jc w:val="center"/>
              <w:rPr>
                <w:rFonts w:ascii="Arial" w:hAnsi="Arial" w:cs="Arial"/>
                <w:b/>
                <w:color w:val="000000" w:themeColor="text1"/>
                <w:sz w:val="20"/>
                <w:szCs w:val="20"/>
              </w:rPr>
            </w:pPr>
            <w:r w:rsidRPr="00A31E7C">
              <w:rPr>
                <w:rFonts w:ascii="Arial" w:hAnsi="Arial" w:cs="Arial"/>
                <w:noProof/>
                <w:color w:val="000000" w:themeColor="text1"/>
                <w:sz w:val="20"/>
                <w:szCs w:val="20"/>
              </w:rPr>
              <w:pict w14:anchorId="72A4B4C4">
                <v:line id="Conector recto 3" o:spid="_x0000_s1030"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0.8pt,12.4pt" to="202.4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"/>
              </w:pict>
            </w:r>
          </w:p>
          <w:p w14:paraId="40C79FDC"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CONSEJERA SUPLENTE DE LA SECRETARÍA DE</w:t>
            </w:r>
          </w:p>
          <w:p w14:paraId="454C7F2E"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FINANZAS PÚBLICAS</w:t>
            </w:r>
          </w:p>
          <w:p w14:paraId="22B7F3C2"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060F3079" w14:textId="77777777" w:rsidR="00A15141" w:rsidRPr="00A31E7C" w:rsidRDefault="00A15141">
            <w:pPr>
              <w:jc w:val="center"/>
              <w:rPr>
                <w:rFonts w:ascii="Arial" w:hAnsi="Arial" w:cs="Arial"/>
                <w:b/>
                <w:color w:val="000000" w:themeColor="text1"/>
                <w:sz w:val="20"/>
                <w:szCs w:val="20"/>
              </w:rPr>
            </w:pPr>
          </w:p>
        </w:tc>
      </w:tr>
      <w:tr w:rsidR="00A31E7C" w:rsidRPr="00A31E7C" w14:paraId="2469C358" w14:textId="77777777" w:rsidTr="00D94BE8">
        <w:trPr>
          <w:trHeight w:val="1971"/>
        </w:trPr>
        <w:tc>
          <w:tcPr>
            <w:tcW w:w="4489" w:type="dxa"/>
          </w:tcPr>
          <w:p w14:paraId="50A1ECA0" w14:textId="1D7B076A" w:rsidR="00A15141" w:rsidRPr="00A31E7C" w:rsidRDefault="00A15141">
            <w:pPr>
              <w:jc w:val="center"/>
              <w:rPr>
                <w:rFonts w:ascii="Arial" w:hAnsi="Arial" w:cs="Arial"/>
                <w:b/>
                <w:color w:val="000000" w:themeColor="text1"/>
                <w:sz w:val="20"/>
                <w:szCs w:val="20"/>
              </w:rPr>
            </w:pPr>
          </w:p>
          <w:p w14:paraId="6EFF9C79" w14:textId="77777777" w:rsidR="00A15141" w:rsidRPr="00A31E7C" w:rsidRDefault="00A15141">
            <w:pPr>
              <w:rPr>
                <w:rFonts w:ascii="Arial" w:hAnsi="Arial" w:cs="Arial"/>
                <w:b/>
                <w:color w:val="000000" w:themeColor="text1"/>
                <w:sz w:val="20"/>
                <w:szCs w:val="20"/>
              </w:rPr>
            </w:pPr>
          </w:p>
          <w:p w14:paraId="5F22D2CE" w14:textId="7BF05868" w:rsidR="00A15141" w:rsidRPr="00A31E7C" w:rsidRDefault="003155CF">
            <w:pPr>
              <w:jc w:val="center"/>
              <w:rPr>
                <w:rFonts w:ascii="Arial" w:hAnsi="Arial" w:cs="Arial"/>
                <w:b/>
                <w:color w:val="000000" w:themeColor="text1"/>
                <w:sz w:val="20"/>
                <w:szCs w:val="20"/>
              </w:rPr>
            </w:pPr>
            <w:r w:rsidRPr="00A31E7C">
              <w:rPr>
                <w:rFonts w:ascii="Arial" w:hAnsi="Arial" w:cs="Arial"/>
                <w:noProof/>
                <w:color w:val="000000" w:themeColor="text1"/>
                <w:sz w:val="20"/>
                <w:szCs w:val="20"/>
              </w:rPr>
              <w:pict w14:anchorId="475DFE44">
                <v:line id="Conector recto 4" o:spid="_x0000_s1029"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6pt,12.4pt" to="193.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"/>
              </w:pict>
            </w:r>
          </w:p>
          <w:p w14:paraId="55FE049F"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CONSEJERA SUPLENTE DE LA UNIDAD DE</w:t>
            </w:r>
          </w:p>
          <w:p w14:paraId="0D043529"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PLANEACIÓN Y PROSPECTIVA</w:t>
            </w:r>
          </w:p>
          <w:p w14:paraId="757820DC"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1C919641" w14:textId="77777777" w:rsidR="00A15141" w:rsidRPr="00A31E7C" w:rsidRDefault="00A15141">
            <w:pPr>
              <w:jc w:val="center"/>
              <w:rPr>
                <w:rFonts w:ascii="Arial" w:hAnsi="Arial" w:cs="Arial"/>
                <w:b/>
                <w:color w:val="000000" w:themeColor="text1"/>
                <w:sz w:val="20"/>
                <w:szCs w:val="20"/>
              </w:rPr>
            </w:pPr>
          </w:p>
        </w:tc>
        <w:tc>
          <w:tcPr>
            <w:tcW w:w="4489" w:type="dxa"/>
          </w:tcPr>
          <w:p w14:paraId="1C7A067A" w14:textId="77777777" w:rsidR="00A15141" w:rsidRPr="00A31E7C" w:rsidRDefault="00A15141">
            <w:pPr>
              <w:jc w:val="center"/>
              <w:rPr>
                <w:rFonts w:ascii="Arial" w:hAnsi="Arial" w:cs="Arial"/>
                <w:b/>
                <w:color w:val="000000" w:themeColor="text1"/>
                <w:sz w:val="20"/>
                <w:szCs w:val="20"/>
              </w:rPr>
            </w:pPr>
          </w:p>
          <w:p w14:paraId="6570757A" w14:textId="77777777" w:rsidR="00D94BE8" w:rsidRPr="00A31E7C" w:rsidRDefault="00D94BE8">
            <w:pPr>
              <w:jc w:val="center"/>
              <w:rPr>
                <w:rFonts w:ascii="Arial" w:hAnsi="Arial" w:cs="Arial"/>
                <w:b/>
                <w:color w:val="000000" w:themeColor="text1"/>
                <w:sz w:val="20"/>
                <w:szCs w:val="20"/>
              </w:rPr>
            </w:pPr>
          </w:p>
          <w:p w14:paraId="105732F1" w14:textId="6C503B14" w:rsidR="00A15141" w:rsidRPr="00A31E7C" w:rsidRDefault="003155CF">
            <w:pPr>
              <w:rPr>
                <w:rFonts w:ascii="Arial" w:hAnsi="Arial" w:cs="Arial"/>
                <w:b/>
                <w:color w:val="000000" w:themeColor="text1"/>
                <w:sz w:val="20"/>
                <w:szCs w:val="20"/>
              </w:rPr>
            </w:pPr>
            <w:r w:rsidRPr="00A31E7C">
              <w:rPr>
                <w:rFonts w:ascii="Arial" w:hAnsi="Arial" w:cs="Arial"/>
                <w:noProof/>
                <w:color w:val="000000" w:themeColor="text1"/>
                <w:sz w:val="20"/>
                <w:szCs w:val="20"/>
              </w:rPr>
              <w:pict w14:anchorId="1B24C2C2">
                <v:line id="Conector recto 6" o:spid="_x0000_s1028"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5pt,12.1pt" to="16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" strokecolor="black [3040]"/>
              </w:pict>
            </w:r>
          </w:p>
          <w:p w14:paraId="7C49F900"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CONSEJERA SUPLENTE DE LA</w:t>
            </w:r>
          </w:p>
          <w:p w14:paraId="3CE270B5"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SECRETARÍA DE EDUCACIÓN PÚBLICA</w:t>
            </w:r>
          </w:p>
          <w:p w14:paraId="560AA565"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71780521" w14:textId="77777777" w:rsidR="00A15141" w:rsidRPr="00A31E7C" w:rsidRDefault="00A15141">
            <w:pPr>
              <w:rPr>
                <w:rFonts w:ascii="Arial" w:hAnsi="Arial" w:cs="Arial"/>
                <w:b/>
                <w:color w:val="000000" w:themeColor="text1"/>
                <w:sz w:val="20"/>
                <w:szCs w:val="20"/>
              </w:rPr>
            </w:pPr>
          </w:p>
        </w:tc>
      </w:tr>
      <w:tr w:rsidR="00A31E7C" w:rsidRPr="00A31E7C" w14:paraId="6FA01252" w14:textId="77777777">
        <w:tc>
          <w:tcPr>
            <w:tcW w:w="4489" w:type="dxa"/>
          </w:tcPr>
          <w:p w14:paraId="7518AEFF" w14:textId="77777777" w:rsidR="00A15141" w:rsidRPr="00A31E7C" w:rsidRDefault="00A15141">
            <w:pPr>
              <w:rPr>
                <w:rFonts w:ascii="Arial" w:hAnsi="Arial" w:cs="Arial"/>
                <w:b/>
                <w:color w:val="000000" w:themeColor="text1"/>
                <w:sz w:val="20"/>
                <w:szCs w:val="20"/>
              </w:rPr>
            </w:pPr>
          </w:p>
          <w:p w14:paraId="4EFE5DDA" w14:textId="33BE48C3" w:rsidR="00A15141" w:rsidRPr="00A31E7C" w:rsidRDefault="003155CF">
            <w:pPr>
              <w:jc w:val="center"/>
              <w:rPr>
                <w:rFonts w:ascii="Arial" w:hAnsi="Arial" w:cs="Arial"/>
                <w:b/>
                <w:color w:val="000000" w:themeColor="text1"/>
                <w:sz w:val="20"/>
                <w:szCs w:val="20"/>
              </w:rPr>
            </w:pPr>
            <w:r w:rsidRPr="00A31E7C">
              <w:rPr>
                <w:rFonts w:ascii="Arial" w:hAnsi="Arial" w:cs="Arial"/>
                <w:noProof/>
                <w:color w:val="000000" w:themeColor="text1"/>
                <w:sz w:val="20"/>
                <w:szCs w:val="20"/>
              </w:rPr>
              <w:pict w14:anchorId="5CA4A798">
                <v:line id="Conector recto 7" o:spid="_x0000_s1027"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9.9pt,10.4pt" to="19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"/>
              </w:pict>
            </w:r>
          </w:p>
          <w:p w14:paraId="0F635FB8"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CONSEJERA SUPLENTE DE LA SECRETARÍA DE DESARROLLO ECONÓMICO</w:t>
            </w:r>
          </w:p>
          <w:p w14:paraId="725BE26B"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4A0A1523" w14:textId="77777777" w:rsidR="00A15141" w:rsidRPr="00A31E7C" w:rsidRDefault="00A15141">
            <w:pPr>
              <w:jc w:val="center"/>
              <w:rPr>
                <w:rFonts w:ascii="Arial" w:hAnsi="Arial" w:cs="Arial"/>
                <w:b/>
                <w:color w:val="000000" w:themeColor="text1"/>
                <w:sz w:val="20"/>
                <w:szCs w:val="20"/>
              </w:rPr>
            </w:pPr>
          </w:p>
          <w:p w14:paraId="7FD9B9B3" w14:textId="77777777" w:rsidR="00A15141" w:rsidRPr="00A31E7C" w:rsidRDefault="00A15141">
            <w:pPr>
              <w:jc w:val="center"/>
              <w:rPr>
                <w:rFonts w:ascii="Arial" w:hAnsi="Arial" w:cs="Arial"/>
                <w:b/>
                <w:color w:val="000000" w:themeColor="text1"/>
                <w:sz w:val="20"/>
                <w:szCs w:val="20"/>
              </w:rPr>
            </w:pPr>
          </w:p>
        </w:tc>
        <w:tc>
          <w:tcPr>
            <w:tcW w:w="4489" w:type="dxa"/>
          </w:tcPr>
          <w:p w14:paraId="0943E727" w14:textId="77777777" w:rsidR="00A15141" w:rsidRPr="00A31E7C" w:rsidRDefault="00A15141">
            <w:pPr>
              <w:rPr>
                <w:rFonts w:ascii="Arial" w:hAnsi="Arial" w:cs="Arial"/>
                <w:b/>
                <w:color w:val="000000" w:themeColor="text1"/>
                <w:sz w:val="20"/>
                <w:szCs w:val="20"/>
              </w:rPr>
            </w:pPr>
          </w:p>
          <w:p w14:paraId="0D076BC8" w14:textId="44C1AAB1" w:rsidR="00A15141" w:rsidRPr="00A31E7C" w:rsidRDefault="003155CF">
            <w:pPr>
              <w:jc w:val="center"/>
              <w:rPr>
                <w:rFonts w:ascii="Arial" w:hAnsi="Arial" w:cs="Arial"/>
                <w:b/>
                <w:color w:val="000000" w:themeColor="text1"/>
                <w:sz w:val="20"/>
                <w:szCs w:val="20"/>
              </w:rPr>
            </w:pPr>
            <w:r w:rsidRPr="00A31E7C">
              <w:rPr>
                <w:rFonts w:ascii="Arial" w:hAnsi="Arial" w:cs="Arial"/>
                <w:noProof/>
                <w:color w:val="000000" w:themeColor="text1"/>
                <w:sz w:val="20"/>
                <w:szCs w:val="20"/>
              </w:rPr>
              <w:pict w14:anchorId="73BD6B13">
                <v:line id="Conector recto 1"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10.75pt,10.65pt" to="192.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" strokecolor="black [3040]"/>
              </w:pict>
            </w:r>
          </w:p>
          <w:p w14:paraId="70BE9C5D"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CONSEJERA SUPLENTE DE LA SECRETARÍA DE</w:t>
            </w:r>
          </w:p>
          <w:p w14:paraId="5B818B47"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SALUD</w:t>
            </w:r>
          </w:p>
          <w:p w14:paraId="13C9076D"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222E91E7" w14:textId="77777777" w:rsidR="00A15141" w:rsidRPr="00A31E7C" w:rsidRDefault="00A15141">
            <w:pPr>
              <w:jc w:val="center"/>
              <w:rPr>
                <w:rFonts w:ascii="Arial" w:hAnsi="Arial" w:cs="Arial"/>
                <w:b/>
                <w:color w:val="000000" w:themeColor="text1"/>
                <w:sz w:val="20"/>
                <w:szCs w:val="20"/>
              </w:rPr>
            </w:pPr>
          </w:p>
        </w:tc>
      </w:tr>
      <w:tr w:rsidR="00A15141" w:rsidRPr="00A31E7C" w14:paraId="71D69DEA" w14:textId="77777777">
        <w:tc>
          <w:tcPr>
            <w:tcW w:w="8978" w:type="dxa"/>
            <w:gridSpan w:val="2"/>
          </w:tcPr>
          <w:p w14:paraId="6AEBD7F6"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COMISARIO PÚBLICO</w:t>
            </w:r>
          </w:p>
          <w:p w14:paraId="74C8E217" w14:textId="77777777" w:rsidR="00A15141" w:rsidRPr="00A31E7C" w:rsidRDefault="00A15141">
            <w:pPr>
              <w:jc w:val="center"/>
              <w:rPr>
                <w:rFonts w:ascii="Arial" w:hAnsi="Arial" w:cs="Arial"/>
                <w:b/>
                <w:color w:val="000000" w:themeColor="text1"/>
                <w:sz w:val="20"/>
                <w:szCs w:val="20"/>
              </w:rPr>
            </w:pPr>
          </w:p>
          <w:p w14:paraId="59967195"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__________________________________________________</w:t>
            </w:r>
          </w:p>
          <w:p w14:paraId="697D7362"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COMISARIO PÚBLICO PROPIETARIA DESIGNADA</w:t>
            </w:r>
          </w:p>
          <w:p w14:paraId="0CC05371"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POR LA SECRETARIA DE LA CONTRALORIA</w:t>
            </w:r>
          </w:p>
          <w:p w14:paraId="494DCB8D" w14:textId="77777777" w:rsidR="00A15141" w:rsidRPr="00A31E7C" w:rsidRDefault="009F518A">
            <w:pPr>
              <w:jc w:val="center"/>
              <w:rPr>
                <w:rFonts w:ascii="Arial" w:hAnsi="Arial" w:cs="Arial"/>
                <w:b/>
                <w:color w:val="000000" w:themeColor="text1"/>
                <w:sz w:val="20"/>
                <w:szCs w:val="20"/>
              </w:rPr>
            </w:pPr>
            <w:r w:rsidRPr="00A31E7C">
              <w:rPr>
                <w:rFonts w:ascii="Arial" w:hAnsi="Arial" w:cs="Arial"/>
                <w:b/>
                <w:color w:val="000000" w:themeColor="text1"/>
                <w:sz w:val="20"/>
                <w:szCs w:val="20"/>
              </w:rPr>
              <w:t>RÚBRICA</w:t>
            </w:r>
          </w:p>
          <w:p w14:paraId="4886AE39" w14:textId="77777777" w:rsidR="00A15141" w:rsidRPr="00A31E7C" w:rsidRDefault="00A15141">
            <w:pPr>
              <w:rPr>
                <w:rFonts w:ascii="Arial" w:hAnsi="Arial" w:cs="Arial"/>
                <w:b/>
                <w:color w:val="000000" w:themeColor="text1"/>
                <w:sz w:val="20"/>
                <w:szCs w:val="20"/>
              </w:rPr>
            </w:pPr>
          </w:p>
        </w:tc>
      </w:tr>
    </w:tbl>
    <w:p w14:paraId="517518B6" w14:textId="77777777" w:rsidR="00A15141" w:rsidRPr="00A31E7C" w:rsidRDefault="00A15141">
      <w:pPr>
        <w:jc w:val="both"/>
        <w:rPr>
          <w:rFonts w:ascii="Arial" w:hAnsi="Arial" w:cs="Arial"/>
          <w:b/>
          <w:color w:val="000000" w:themeColor="text1"/>
          <w:sz w:val="20"/>
          <w:szCs w:val="20"/>
        </w:rPr>
      </w:pPr>
    </w:p>
    <w:p w14:paraId="1441DDF4" w14:textId="77777777" w:rsidR="00A60798" w:rsidRPr="00A31E7C" w:rsidRDefault="009F518A" w:rsidP="00A60798">
      <w:pPr>
        <w:jc w:val="both"/>
        <w:rPr>
          <w:rFonts w:ascii="Arial" w:hAnsi="Arial" w:cs="Arial"/>
          <w:b/>
          <w:color w:val="000000" w:themeColor="text1"/>
          <w:sz w:val="20"/>
          <w:szCs w:val="20"/>
        </w:rPr>
      </w:pPr>
      <w:r w:rsidRPr="00A31E7C">
        <w:rPr>
          <w:rFonts w:ascii="Arial" w:hAnsi="Arial" w:cs="Arial"/>
          <w:b/>
          <w:color w:val="000000" w:themeColor="text1"/>
          <w:sz w:val="20"/>
          <w:szCs w:val="20"/>
        </w:rPr>
        <w:t xml:space="preserve">NOTA: FIRMAS CORRESPONDIENTES AL ACUERDO POR EL QUE SE ESTABLECEN </w:t>
      </w:r>
      <w:r w:rsidR="00673392" w:rsidRPr="00A31E7C">
        <w:rPr>
          <w:rFonts w:ascii="Arial" w:hAnsi="Arial" w:cs="Arial"/>
          <w:b/>
          <w:color w:val="000000" w:themeColor="text1"/>
          <w:sz w:val="20"/>
          <w:szCs w:val="20"/>
        </w:rPr>
        <w:t>LOS</w:t>
      </w:r>
      <w:r w:rsidR="00A60798" w:rsidRPr="00A31E7C">
        <w:rPr>
          <w:rFonts w:ascii="Arial" w:hAnsi="Arial" w:cs="Arial"/>
          <w:b/>
          <w:color w:val="000000" w:themeColor="text1"/>
          <w:sz w:val="20"/>
          <w:szCs w:val="20"/>
        </w:rPr>
        <w:t xml:space="preserve"> LINEAMIENTOS DEL PROYECTO “REPRESENTACIÓN LEGAL A NIÑAS, NIÑOS Y ADOLESCENTES”: I. “LINEAMIENTOS PARA EL OTORGAMIENTO DE CUOTAS Y APOYO EN ESPECIE A CENTROS DE ASISTENCIA SOCIAL PRIVADOS QUE ALBERGAN A NIÑAS, NIÑOS Y ADOLESCENTES EN SITUACION DE VULNERABILIDAD”</w:t>
      </w:r>
    </w:p>
    <w:p w14:paraId="3DEC9955" w14:textId="77777777" w:rsidR="00A15141" w:rsidRPr="00A31E7C" w:rsidRDefault="00673392">
      <w:pPr>
        <w:jc w:val="both"/>
        <w:rPr>
          <w:rFonts w:ascii="Arial" w:hAnsi="Arial" w:cs="Arial"/>
          <w:b/>
          <w:color w:val="000000" w:themeColor="text1"/>
          <w:sz w:val="20"/>
          <w:szCs w:val="20"/>
        </w:rPr>
      </w:pPr>
      <w:r w:rsidRPr="00A31E7C">
        <w:rPr>
          <w:rFonts w:ascii="Arial" w:hAnsi="Arial" w:cs="Arial"/>
          <w:b/>
          <w:color w:val="000000" w:themeColor="text1"/>
          <w:sz w:val="20"/>
          <w:szCs w:val="20"/>
        </w:rPr>
        <w:t xml:space="preserve"> </w:t>
      </w:r>
    </w:p>
    <w:p w14:paraId="38C3147E" w14:textId="77777777" w:rsidR="00A15141" w:rsidRPr="00A31E7C" w:rsidRDefault="00A15141">
      <w:pPr>
        <w:jc w:val="both"/>
        <w:rPr>
          <w:rFonts w:ascii="Arial" w:hAnsi="Arial" w:cs="Arial"/>
          <w:b/>
          <w:color w:val="000000" w:themeColor="text1"/>
          <w:sz w:val="20"/>
          <w:szCs w:val="20"/>
        </w:rPr>
      </w:pPr>
    </w:p>
    <w:p w14:paraId="0A7D3B88" w14:textId="77777777" w:rsidR="00A15141" w:rsidRPr="00A31E7C" w:rsidRDefault="00A15141">
      <w:pPr>
        <w:rPr>
          <w:rFonts w:ascii="Arial" w:hAnsi="Arial" w:cs="Arial"/>
          <w:color w:val="000000" w:themeColor="text1"/>
          <w:sz w:val="20"/>
          <w:szCs w:val="20"/>
        </w:rPr>
      </w:pPr>
    </w:p>
    <w:sectPr w:rsidR="00A15141" w:rsidRPr="00A31E7C" w:rsidSect="001F72B0">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raphik">
    <w:altName w:val="Corbel"/>
    <w:charset w:val="00"/>
    <w:family w:val="auto"/>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22C50"/>
    <w:multiLevelType w:val="hybridMultilevel"/>
    <w:tmpl w:val="B366E32C"/>
    <w:lvl w:ilvl="0" w:tplc="10C0F4BE">
      <w:start w:val="1"/>
      <w:numFmt w:val="upperRoman"/>
      <w:lvlText w:val="%1."/>
      <w:lvlJc w:val="left"/>
      <w:pPr>
        <w:ind w:left="1080" w:hanging="720"/>
      </w:pPr>
      <w:rPr>
        <w:rFonts w:hint="default"/>
        <w:color w:val="1F497D" w:themeColor="text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63352"/>
    <w:multiLevelType w:val="hybridMultilevel"/>
    <w:tmpl w:val="64ACA3AA"/>
    <w:lvl w:ilvl="0" w:tplc="5C3A8B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5D1C36"/>
    <w:multiLevelType w:val="multilevel"/>
    <w:tmpl w:val="DC2887D2"/>
    <w:lvl w:ilvl="0">
      <w:start w:val="1"/>
      <w:numFmt w:val="lowerLetter"/>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77717C5"/>
    <w:multiLevelType w:val="multilevel"/>
    <w:tmpl w:val="3CEC85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E83EDE"/>
    <w:multiLevelType w:val="multilevel"/>
    <w:tmpl w:val="3CE6CFD4"/>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E7B2D6C"/>
    <w:multiLevelType w:val="multilevel"/>
    <w:tmpl w:val="93B4E27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A7D6060"/>
    <w:multiLevelType w:val="hybridMultilevel"/>
    <w:tmpl w:val="3F6EC3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0C27DA"/>
    <w:multiLevelType w:val="multilevel"/>
    <w:tmpl w:val="3ADC528C"/>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2067D1E"/>
    <w:multiLevelType w:val="multilevel"/>
    <w:tmpl w:val="916EB2A6"/>
    <w:lvl w:ilvl="0">
      <w:start w:val="1"/>
      <w:numFmt w:val="lowerLetter"/>
      <w:lvlText w:val="%1)"/>
      <w:lvlJc w:val="left"/>
      <w:pPr>
        <w:ind w:left="1080" w:hanging="360"/>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76E5CCA"/>
    <w:multiLevelType w:val="multilevel"/>
    <w:tmpl w:val="EAE614E4"/>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98337D9"/>
    <w:multiLevelType w:val="hybridMultilevel"/>
    <w:tmpl w:val="6270FE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B12777"/>
    <w:multiLevelType w:val="multilevel"/>
    <w:tmpl w:val="8C76F3A4"/>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96A5322"/>
    <w:multiLevelType w:val="multilevel"/>
    <w:tmpl w:val="1BD87472"/>
    <w:lvl w:ilvl="0">
      <w:start w:val="1"/>
      <w:numFmt w:val="lowerLetter"/>
      <w:lvlText w:val="%1)"/>
      <w:lvlJc w:val="lef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3" w15:restartNumberingAfterBreak="0">
    <w:nsid w:val="3CE83F36"/>
    <w:multiLevelType w:val="hybridMultilevel"/>
    <w:tmpl w:val="8108B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1578B0"/>
    <w:multiLevelType w:val="hybridMultilevel"/>
    <w:tmpl w:val="82D0F0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A45F70"/>
    <w:multiLevelType w:val="hybridMultilevel"/>
    <w:tmpl w:val="0B14811E"/>
    <w:lvl w:ilvl="0" w:tplc="A54E3F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0A32FB"/>
    <w:multiLevelType w:val="hybridMultilevel"/>
    <w:tmpl w:val="057A5E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947B22"/>
    <w:multiLevelType w:val="multilevel"/>
    <w:tmpl w:val="2088455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195795C"/>
    <w:multiLevelType w:val="hybridMultilevel"/>
    <w:tmpl w:val="986CF538"/>
    <w:lvl w:ilvl="0" w:tplc="184441FC">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2D61CF2"/>
    <w:multiLevelType w:val="multilevel"/>
    <w:tmpl w:val="4976C2C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AF116A2"/>
    <w:multiLevelType w:val="hybridMultilevel"/>
    <w:tmpl w:val="22964CF0"/>
    <w:lvl w:ilvl="0" w:tplc="30FA4B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B85588B"/>
    <w:multiLevelType w:val="multilevel"/>
    <w:tmpl w:val="489278EA"/>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BB16215"/>
    <w:multiLevelType w:val="multilevel"/>
    <w:tmpl w:val="79682BAC"/>
    <w:lvl w:ilvl="0">
      <w:start w:val="1"/>
      <w:numFmt w:val="lowerLetter"/>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6C782C"/>
    <w:multiLevelType w:val="multilevel"/>
    <w:tmpl w:val="0FC685E6"/>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CC70DF3"/>
    <w:multiLevelType w:val="multilevel"/>
    <w:tmpl w:val="8D881D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2E724A"/>
    <w:multiLevelType w:val="multilevel"/>
    <w:tmpl w:val="C7EA15FC"/>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669F3335"/>
    <w:multiLevelType w:val="hybridMultilevel"/>
    <w:tmpl w:val="54DCFBD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3025E14"/>
    <w:multiLevelType w:val="hybridMultilevel"/>
    <w:tmpl w:val="FE4A1AA2"/>
    <w:lvl w:ilvl="0" w:tplc="FB86E5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B9442A9"/>
    <w:multiLevelType w:val="hybridMultilevel"/>
    <w:tmpl w:val="00064AE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9"/>
  </w:num>
  <w:num w:numId="2">
    <w:abstractNumId w:val="23"/>
  </w:num>
  <w:num w:numId="3">
    <w:abstractNumId w:val="11"/>
  </w:num>
  <w:num w:numId="4">
    <w:abstractNumId w:val="12"/>
  </w:num>
  <w:num w:numId="5">
    <w:abstractNumId w:val="19"/>
  </w:num>
  <w:num w:numId="6">
    <w:abstractNumId w:val="25"/>
  </w:num>
  <w:num w:numId="7">
    <w:abstractNumId w:val="21"/>
  </w:num>
  <w:num w:numId="8">
    <w:abstractNumId w:val="4"/>
  </w:num>
  <w:num w:numId="9">
    <w:abstractNumId w:val="22"/>
  </w:num>
  <w:num w:numId="10">
    <w:abstractNumId w:val="24"/>
  </w:num>
  <w:num w:numId="11">
    <w:abstractNumId w:val="2"/>
  </w:num>
  <w:num w:numId="12">
    <w:abstractNumId w:val="3"/>
  </w:num>
  <w:num w:numId="13">
    <w:abstractNumId w:val="8"/>
  </w:num>
  <w:num w:numId="14">
    <w:abstractNumId w:val="5"/>
  </w:num>
  <w:num w:numId="15">
    <w:abstractNumId w:val="17"/>
  </w:num>
  <w:num w:numId="16">
    <w:abstractNumId w:val="7"/>
  </w:num>
  <w:num w:numId="17">
    <w:abstractNumId w:val="20"/>
  </w:num>
  <w:num w:numId="18">
    <w:abstractNumId w:val="15"/>
  </w:num>
  <w:num w:numId="19">
    <w:abstractNumId w:val="10"/>
  </w:num>
  <w:num w:numId="20">
    <w:abstractNumId w:val="27"/>
  </w:num>
  <w:num w:numId="21">
    <w:abstractNumId w:val="0"/>
  </w:num>
  <w:num w:numId="22">
    <w:abstractNumId w:val="14"/>
  </w:num>
  <w:num w:numId="23">
    <w:abstractNumId w:val="28"/>
  </w:num>
  <w:num w:numId="24">
    <w:abstractNumId w:val="13"/>
  </w:num>
  <w:num w:numId="25">
    <w:abstractNumId w:val="6"/>
  </w:num>
  <w:num w:numId="26">
    <w:abstractNumId w:val="16"/>
  </w:num>
  <w:num w:numId="27">
    <w:abstractNumId w:val="1"/>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A15141"/>
    <w:rsid w:val="00000D34"/>
    <w:rsid w:val="000019C8"/>
    <w:rsid w:val="00014EBD"/>
    <w:rsid w:val="00022E68"/>
    <w:rsid w:val="00033A4B"/>
    <w:rsid w:val="00060572"/>
    <w:rsid w:val="00064D71"/>
    <w:rsid w:val="00067530"/>
    <w:rsid w:val="00093406"/>
    <w:rsid w:val="000C324B"/>
    <w:rsid w:val="000D2F3F"/>
    <w:rsid w:val="000D4218"/>
    <w:rsid w:val="00127209"/>
    <w:rsid w:val="0014129C"/>
    <w:rsid w:val="0014329A"/>
    <w:rsid w:val="0014765A"/>
    <w:rsid w:val="00150C58"/>
    <w:rsid w:val="00152C59"/>
    <w:rsid w:val="00176F5E"/>
    <w:rsid w:val="00184F71"/>
    <w:rsid w:val="001C043A"/>
    <w:rsid w:val="001E30CC"/>
    <w:rsid w:val="001F3D27"/>
    <w:rsid w:val="001F6572"/>
    <w:rsid w:val="001F72B0"/>
    <w:rsid w:val="00226110"/>
    <w:rsid w:val="0023255B"/>
    <w:rsid w:val="00266B53"/>
    <w:rsid w:val="002D63DF"/>
    <w:rsid w:val="003148BB"/>
    <w:rsid w:val="003155CF"/>
    <w:rsid w:val="00331230"/>
    <w:rsid w:val="00360EB1"/>
    <w:rsid w:val="00377653"/>
    <w:rsid w:val="0038572D"/>
    <w:rsid w:val="00387CB0"/>
    <w:rsid w:val="003966B8"/>
    <w:rsid w:val="003E3B34"/>
    <w:rsid w:val="003F63E1"/>
    <w:rsid w:val="00415467"/>
    <w:rsid w:val="004353A9"/>
    <w:rsid w:val="00456E61"/>
    <w:rsid w:val="004863E9"/>
    <w:rsid w:val="004A561E"/>
    <w:rsid w:val="004B4E22"/>
    <w:rsid w:val="004D4044"/>
    <w:rsid w:val="004F0AE3"/>
    <w:rsid w:val="00525B50"/>
    <w:rsid w:val="005612B5"/>
    <w:rsid w:val="0056769D"/>
    <w:rsid w:val="005727E3"/>
    <w:rsid w:val="005751CC"/>
    <w:rsid w:val="005B4DD0"/>
    <w:rsid w:val="005B5E8B"/>
    <w:rsid w:val="005D20D4"/>
    <w:rsid w:val="00637364"/>
    <w:rsid w:val="0064092D"/>
    <w:rsid w:val="006472E9"/>
    <w:rsid w:val="006603B9"/>
    <w:rsid w:val="00663F20"/>
    <w:rsid w:val="00673392"/>
    <w:rsid w:val="006A4C6E"/>
    <w:rsid w:val="006D26F5"/>
    <w:rsid w:val="00720B9E"/>
    <w:rsid w:val="007375BB"/>
    <w:rsid w:val="0074065A"/>
    <w:rsid w:val="007E2793"/>
    <w:rsid w:val="00802C86"/>
    <w:rsid w:val="0080313F"/>
    <w:rsid w:val="008056A4"/>
    <w:rsid w:val="00833A3D"/>
    <w:rsid w:val="00855E97"/>
    <w:rsid w:val="00867C67"/>
    <w:rsid w:val="00876478"/>
    <w:rsid w:val="00891736"/>
    <w:rsid w:val="008B0C59"/>
    <w:rsid w:val="008C7859"/>
    <w:rsid w:val="008C7CE3"/>
    <w:rsid w:val="008D557D"/>
    <w:rsid w:val="008E6B29"/>
    <w:rsid w:val="0091048A"/>
    <w:rsid w:val="00930A17"/>
    <w:rsid w:val="00936D84"/>
    <w:rsid w:val="00954C77"/>
    <w:rsid w:val="00963676"/>
    <w:rsid w:val="00965CBD"/>
    <w:rsid w:val="009D49E3"/>
    <w:rsid w:val="009D7829"/>
    <w:rsid w:val="009F291C"/>
    <w:rsid w:val="009F518A"/>
    <w:rsid w:val="00A15141"/>
    <w:rsid w:val="00A171C0"/>
    <w:rsid w:val="00A312F0"/>
    <w:rsid w:val="00A31E7C"/>
    <w:rsid w:val="00A403C1"/>
    <w:rsid w:val="00A43C5A"/>
    <w:rsid w:val="00A60798"/>
    <w:rsid w:val="00A775BA"/>
    <w:rsid w:val="00A874C8"/>
    <w:rsid w:val="00AE0B66"/>
    <w:rsid w:val="00AE5D7A"/>
    <w:rsid w:val="00AF7482"/>
    <w:rsid w:val="00B03B3B"/>
    <w:rsid w:val="00B30B0B"/>
    <w:rsid w:val="00B440D2"/>
    <w:rsid w:val="00B531C8"/>
    <w:rsid w:val="00B5349D"/>
    <w:rsid w:val="00B64015"/>
    <w:rsid w:val="00B65B64"/>
    <w:rsid w:val="00B80FAE"/>
    <w:rsid w:val="00BD2053"/>
    <w:rsid w:val="00C03403"/>
    <w:rsid w:val="00C05E15"/>
    <w:rsid w:val="00C11F06"/>
    <w:rsid w:val="00C35C26"/>
    <w:rsid w:val="00C527BA"/>
    <w:rsid w:val="00C72F5C"/>
    <w:rsid w:val="00C735DF"/>
    <w:rsid w:val="00C83147"/>
    <w:rsid w:val="00C93C8A"/>
    <w:rsid w:val="00CF1798"/>
    <w:rsid w:val="00D1122E"/>
    <w:rsid w:val="00D4718A"/>
    <w:rsid w:val="00D94BE8"/>
    <w:rsid w:val="00DD5BBA"/>
    <w:rsid w:val="00E002BB"/>
    <w:rsid w:val="00ED3471"/>
    <w:rsid w:val="00F02498"/>
    <w:rsid w:val="00F117E8"/>
    <w:rsid w:val="00F37BFE"/>
    <w:rsid w:val="00F44B2E"/>
    <w:rsid w:val="00F7289B"/>
    <w:rsid w:val="00FA7565"/>
    <w:rsid w:val="00FD5749"/>
    <w:rsid w:val="00FF4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625B924"/>
  <w15:docId w15:val="{B5934F90-BDD1-4AB4-9B91-9E64D5242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561E"/>
  </w:style>
  <w:style w:type="paragraph" w:styleId="Ttulo1">
    <w:name w:val="heading 1"/>
    <w:basedOn w:val="Normal"/>
    <w:next w:val="Normal"/>
    <w:rsid w:val="001F72B0"/>
    <w:pPr>
      <w:keepNext/>
      <w:keepLines/>
      <w:spacing w:before="480" w:after="120"/>
      <w:outlineLvl w:val="0"/>
    </w:pPr>
    <w:rPr>
      <w:b/>
      <w:sz w:val="48"/>
      <w:szCs w:val="48"/>
    </w:rPr>
  </w:style>
  <w:style w:type="paragraph" w:styleId="Ttulo2">
    <w:name w:val="heading 2"/>
    <w:basedOn w:val="Normal"/>
    <w:next w:val="Normal"/>
    <w:rsid w:val="001F72B0"/>
    <w:pPr>
      <w:keepNext/>
      <w:keepLines/>
      <w:spacing w:before="360" w:after="80"/>
      <w:outlineLvl w:val="1"/>
    </w:pPr>
    <w:rPr>
      <w:b/>
      <w:sz w:val="36"/>
      <w:szCs w:val="36"/>
    </w:rPr>
  </w:style>
  <w:style w:type="paragraph" w:styleId="Ttulo3">
    <w:name w:val="heading 3"/>
    <w:basedOn w:val="Normal"/>
    <w:next w:val="Normal"/>
    <w:rsid w:val="001F72B0"/>
    <w:pPr>
      <w:keepNext/>
      <w:keepLines/>
      <w:spacing w:before="280" w:after="80"/>
      <w:outlineLvl w:val="2"/>
    </w:pPr>
    <w:rPr>
      <w:b/>
      <w:sz w:val="28"/>
      <w:szCs w:val="28"/>
    </w:rPr>
  </w:style>
  <w:style w:type="paragraph" w:styleId="Ttulo4">
    <w:name w:val="heading 4"/>
    <w:basedOn w:val="Normal"/>
    <w:next w:val="Normal"/>
    <w:rsid w:val="001F72B0"/>
    <w:pPr>
      <w:keepNext/>
      <w:keepLines/>
      <w:spacing w:before="240" w:after="40"/>
      <w:outlineLvl w:val="3"/>
    </w:pPr>
    <w:rPr>
      <w:b/>
      <w:sz w:val="24"/>
      <w:szCs w:val="24"/>
    </w:rPr>
  </w:style>
  <w:style w:type="paragraph" w:styleId="Ttulo5">
    <w:name w:val="heading 5"/>
    <w:basedOn w:val="Normal"/>
    <w:next w:val="Normal"/>
    <w:rsid w:val="001F72B0"/>
    <w:pPr>
      <w:keepNext/>
      <w:keepLines/>
      <w:spacing w:before="220" w:after="40"/>
      <w:outlineLvl w:val="4"/>
    </w:pPr>
    <w:rPr>
      <w:b/>
    </w:rPr>
  </w:style>
  <w:style w:type="paragraph" w:styleId="Ttulo6">
    <w:name w:val="heading 6"/>
    <w:basedOn w:val="Normal"/>
    <w:next w:val="Normal"/>
    <w:rsid w:val="001F72B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F72B0"/>
    <w:tblPr>
      <w:tblCellMar>
        <w:top w:w="0" w:type="dxa"/>
        <w:left w:w="0" w:type="dxa"/>
        <w:bottom w:w="0" w:type="dxa"/>
        <w:right w:w="0" w:type="dxa"/>
      </w:tblCellMar>
    </w:tblPr>
  </w:style>
  <w:style w:type="paragraph" w:styleId="Ttulo">
    <w:name w:val="Title"/>
    <w:basedOn w:val="Normal"/>
    <w:next w:val="Normal"/>
    <w:rsid w:val="001F72B0"/>
    <w:pPr>
      <w:keepNext/>
      <w:keepLines/>
      <w:spacing w:before="480" w:after="120"/>
    </w:pPr>
    <w:rPr>
      <w:b/>
      <w:sz w:val="72"/>
      <w:szCs w:val="72"/>
    </w:rPr>
  </w:style>
  <w:style w:type="paragraph" w:styleId="Subttulo">
    <w:name w:val="Subtitle"/>
    <w:basedOn w:val="Normal"/>
    <w:next w:val="Normal"/>
    <w:rsid w:val="001F72B0"/>
    <w:pPr>
      <w:keepNext/>
      <w:keepLines/>
      <w:spacing w:before="360" w:after="80"/>
    </w:pPr>
    <w:rPr>
      <w:rFonts w:ascii="Georgia" w:eastAsia="Georgia" w:hAnsi="Georgia" w:cs="Georgia"/>
      <w:i/>
      <w:color w:val="666666"/>
      <w:sz w:val="48"/>
      <w:szCs w:val="48"/>
    </w:rPr>
  </w:style>
  <w:style w:type="table" w:customStyle="1" w:styleId="a">
    <w:basedOn w:val="TableNormal"/>
    <w:rsid w:val="001F72B0"/>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802C86"/>
    <w:pPr>
      <w:ind w:left="720"/>
      <w:contextualSpacing/>
    </w:pPr>
  </w:style>
  <w:style w:type="paragraph" w:styleId="Textodeglobo">
    <w:name w:val="Balloon Text"/>
    <w:basedOn w:val="Normal"/>
    <w:link w:val="TextodegloboCar"/>
    <w:uiPriority w:val="99"/>
    <w:semiHidden/>
    <w:unhideWhenUsed/>
    <w:rsid w:val="000D42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4218"/>
    <w:rPr>
      <w:rFonts w:ascii="Tahoma" w:hAnsi="Tahoma" w:cs="Tahoma"/>
      <w:sz w:val="16"/>
      <w:szCs w:val="16"/>
    </w:rPr>
  </w:style>
  <w:style w:type="character" w:styleId="Refdecomentario">
    <w:name w:val="annotation reference"/>
    <w:basedOn w:val="Fuentedeprrafopredeter"/>
    <w:uiPriority w:val="99"/>
    <w:semiHidden/>
    <w:unhideWhenUsed/>
    <w:rsid w:val="004353A9"/>
    <w:rPr>
      <w:sz w:val="16"/>
      <w:szCs w:val="16"/>
    </w:rPr>
  </w:style>
  <w:style w:type="paragraph" w:styleId="Textocomentario">
    <w:name w:val="annotation text"/>
    <w:basedOn w:val="Normal"/>
    <w:link w:val="TextocomentarioCar"/>
    <w:uiPriority w:val="99"/>
    <w:semiHidden/>
    <w:unhideWhenUsed/>
    <w:rsid w:val="004353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53A9"/>
    <w:rPr>
      <w:sz w:val="20"/>
      <w:szCs w:val="20"/>
    </w:rPr>
  </w:style>
  <w:style w:type="paragraph" w:styleId="Asuntodelcomentario">
    <w:name w:val="annotation subject"/>
    <w:basedOn w:val="Textocomentario"/>
    <w:next w:val="Textocomentario"/>
    <w:link w:val="AsuntodelcomentarioCar"/>
    <w:uiPriority w:val="99"/>
    <w:semiHidden/>
    <w:unhideWhenUsed/>
    <w:rsid w:val="004353A9"/>
    <w:rPr>
      <w:b/>
      <w:bCs/>
    </w:rPr>
  </w:style>
  <w:style w:type="character" w:customStyle="1" w:styleId="AsuntodelcomentarioCar">
    <w:name w:val="Asunto del comentario Car"/>
    <w:basedOn w:val="TextocomentarioCar"/>
    <w:link w:val="Asuntodelcomentario"/>
    <w:uiPriority w:val="99"/>
    <w:semiHidden/>
    <w:rsid w:val="004353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17</Pages>
  <Words>5571</Words>
  <Characters>30643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Garrido Olvera</dc:creator>
  <cp:lastModifiedBy>DELL</cp:lastModifiedBy>
  <cp:revision>57</cp:revision>
  <dcterms:created xsi:type="dcterms:W3CDTF">2021-01-29T18:13:00Z</dcterms:created>
  <dcterms:modified xsi:type="dcterms:W3CDTF">2021-02-03T19:48:00Z</dcterms:modified>
</cp:coreProperties>
</file>